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CA9702" w14:textId="77777777" w:rsidR="00DA4117" w:rsidRDefault="002323DC" w:rsidP="002323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323D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               </w:t>
      </w:r>
    </w:p>
    <w:p w14:paraId="121006E3" w14:textId="77777777" w:rsidR="002323DC" w:rsidRPr="00DA4117" w:rsidRDefault="002323DC" w:rsidP="002323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A4117">
        <w:rPr>
          <w:rFonts w:ascii="Times New Roman" w:eastAsiaTheme="minorEastAsia" w:hAnsi="Times New Roman" w:cs="Times New Roman"/>
          <w:sz w:val="24"/>
          <w:szCs w:val="24"/>
          <w:lang w:eastAsia="ru-RU"/>
        </w:rPr>
        <w:t>Форма № 2</w:t>
      </w:r>
    </w:p>
    <w:p w14:paraId="0BE5002B" w14:textId="77777777" w:rsidR="002323DC" w:rsidRPr="002323DC" w:rsidRDefault="002323DC" w:rsidP="002323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B4432F5" w14:textId="77777777" w:rsidR="002323DC" w:rsidRPr="001E3CD6" w:rsidRDefault="002323DC" w:rsidP="002323D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0" w:name="P215"/>
      <w:bookmarkEnd w:id="0"/>
      <w:r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>Уведомление о проведении публичных консультаций в рамках анализа проекта нормативного правового акта на соответствие его антимонопольному законодательству</w:t>
      </w:r>
    </w:p>
    <w:p w14:paraId="3263C9D4" w14:textId="77777777" w:rsidR="00DA4117" w:rsidRPr="001E3CD6" w:rsidRDefault="00DA4117" w:rsidP="002323D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2323DC" w:rsidRPr="001E3CD6" w14:paraId="4D415278" w14:textId="77777777" w:rsidTr="00DA4117">
        <w:tc>
          <w:tcPr>
            <w:tcW w:w="9571" w:type="dxa"/>
            <w:tcBorders>
              <w:bottom w:val="single" w:sz="4" w:space="0" w:color="auto"/>
            </w:tcBorders>
            <w:vAlign w:val="center"/>
          </w:tcPr>
          <w:p w14:paraId="3942A85A" w14:textId="5E8E5F8C" w:rsidR="002323DC" w:rsidRPr="001E3CD6" w:rsidRDefault="002323DC" w:rsidP="001E3C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E3CD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Настоящим</w:t>
            </w:r>
            <w:r w:rsidR="001E3CD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6118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энергетики и ЖКХ</w:t>
            </w:r>
            <w:r w:rsidR="00161189" w:rsidRPr="001E3CD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администрации Липецкого муниципального</w:t>
            </w:r>
            <w:r w:rsidRPr="001E3CD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  <w:r w:rsidR="00DA4117" w:rsidRPr="001E3CD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Липецкой области</w:t>
            </w:r>
          </w:p>
        </w:tc>
      </w:tr>
      <w:tr w:rsidR="002323DC" w:rsidRPr="001E3CD6" w14:paraId="1BE1530C" w14:textId="77777777" w:rsidTr="00DA4117">
        <w:tc>
          <w:tcPr>
            <w:tcW w:w="9571" w:type="dxa"/>
            <w:tcBorders>
              <w:top w:val="single" w:sz="4" w:space="0" w:color="auto"/>
            </w:tcBorders>
          </w:tcPr>
          <w:p w14:paraId="5E05B443" w14:textId="77777777" w:rsidR="002323DC" w:rsidRPr="001E3CD6" w:rsidRDefault="002323DC" w:rsidP="002323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E3C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(наименование структурного подразделения)</w:t>
            </w:r>
          </w:p>
        </w:tc>
      </w:tr>
      <w:tr w:rsidR="002323DC" w:rsidRPr="001E3CD6" w14:paraId="42342923" w14:textId="77777777" w:rsidTr="00DA4117">
        <w:trPr>
          <w:trHeight w:val="509"/>
        </w:trPr>
        <w:tc>
          <w:tcPr>
            <w:tcW w:w="9571" w:type="dxa"/>
            <w:vAlign w:val="center"/>
          </w:tcPr>
          <w:p w14:paraId="2E3BABA2" w14:textId="77777777" w:rsidR="002323DC" w:rsidRPr="001E3CD6" w:rsidRDefault="002323DC" w:rsidP="001E3C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E3CD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уведомляет о </w:t>
            </w:r>
            <w:r w:rsidR="001E3CD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проведении </w:t>
            </w:r>
            <w:r w:rsidRPr="001E3CD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публичных</w:t>
            </w:r>
            <w:r w:rsidR="001E3CD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E3CD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консультаций</w:t>
            </w:r>
          </w:p>
        </w:tc>
      </w:tr>
      <w:tr w:rsidR="002323DC" w:rsidRPr="001E3CD6" w14:paraId="3524BAC2" w14:textId="77777777" w:rsidTr="00DA4117">
        <w:tc>
          <w:tcPr>
            <w:tcW w:w="9571" w:type="dxa"/>
            <w:tcBorders>
              <w:bottom w:val="single" w:sz="4" w:space="0" w:color="auto"/>
            </w:tcBorders>
            <w:vAlign w:val="center"/>
          </w:tcPr>
          <w:p w14:paraId="661B01E6" w14:textId="3E9B9EBE" w:rsidR="002323DC" w:rsidRPr="001E3CD6" w:rsidRDefault="00161189" w:rsidP="001E3C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bookmarkStart w:id="1" w:name="_Hlk172706274"/>
            <w:r w:rsidRPr="009704D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Правила благоустройства территории Липецкого муниципального округа Липецкой области Российской Федерации</w:t>
            </w:r>
            <w:bookmarkEnd w:id="1"/>
          </w:p>
        </w:tc>
      </w:tr>
      <w:tr w:rsidR="002323DC" w:rsidRPr="001E3CD6" w14:paraId="4E1F4B22" w14:textId="77777777" w:rsidTr="00DA4117">
        <w:tc>
          <w:tcPr>
            <w:tcW w:w="9571" w:type="dxa"/>
            <w:tcBorders>
              <w:top w:val="single" w:sz="4" w:space="0" w:color="auto"/>
            </w:tcBorders>
          </w:tcPr>
          <w:p w14:paraId="5D1D7506" w14:textId="77777777" w:rsidR="002323DC" w:rsidRPr="001E3CD6" w:rsidRDefault="002323DC" w:rsidP="002323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E3C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(наименование  проекта нормативных правовых актов)</w:t>
            </w:r>
          </w:p>
        </w:tc>
      </w:tr>
    </w:tbl>
    <w:p w14:paraId="21923D08" w14:textId="77777777" w:rsidR="002323DC" w:rsidRPr="001E3CD6" w:rsidRDefault="002323DC" w:rsidP="002323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023C220B" w14:textId="77777777" w:rsidR="002323DC" w:rsidRDefault="002323DC" w:rsidP="00DA4117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A705D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рамках публичных консультаций все заинтересованные лица могут направить свои предложения и замечания по данному нормативному правовому акту.</w:t>
      </w:r>
    </w:p>
    <w:p w14:paraId="57F2B412" w14:textId="77777777" w:rsidR="001E3CD6" w:rsidRPr="001E3CD6" w:rsidRDefault="001E3CD6" w:rsidP="00DA4117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85E3201" w14:textId="202CDE8B" w:rsidR="001E3CD6" w:rsidRPr="001E3CD6" w:rsidRDefault="002323DC" w:rsidP="00DA4117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A705D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Предложения и замечания принимаются по адресу: </w:t>
      </w:r>
      <w:r w:rsidRPr="001E3CD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398037, Липецкая </w:t>
      </w:r>
      <w:r w:rsidR="00161189" w:rsidRPr="001E3CD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область,</w:t>
      </w:r>
      <w:r w:rsidR="00161189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  </w:t>
      </w:r>
      <w:r w:rsidR="001E3CD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               </w:t>
      </w:r>
      <w:r w:rsidRPr="001E3CD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г. Липецк, ул. Боевой проезд, д. 28 (кабинет 3</w:t>
      </w:r>
      <w:r w:rsidR="00161189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33</w:t>
      </w:r>
      <w:r w:rsidRPr="001E3CD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)</w:t>
      </w:r>
      <w:r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Pr="001E3CD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в комитете </w:t>
      </w:r>
      <w:r w:rsidR="00161189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энергетики и ЖКХ</w:t>
      </w:r>
      <w:r w:rsidRPr="001E3CD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 администрации Липецкого муниципального района Липецкой  области</w:t>
      </w:r>
      <w:r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а также по адресу электронной почты: </w:t>
      </w:r>
      <w:hyperlink r:id="rId4" w:history="1">
        <w:r w:rsidR="00161189">
          <w:rPr>
            <w:rStyle w:val="a4"/>
            <w:rFonts w:ascii="Segoe UI" w:hAnsi="Segoe UI" w:cs="Segoe UI"/>
            <w:color w:val="0A58CA"/>
            <w:shd w:val="clear" w:color="auto" w:fill="FFFFFF"/>
          </w:rPr>
          <w:t>alr@admlr.lipetsk.ru</w:t>
        </w:r>
      </w:hyperlink>
      <w:r w:rsidR="00161189">
        <w:rPr>
          <w:rFonts w:ascii="Segoe UI" w:hAnsi="Segoe UI" w:cs="Segoe UI"/>
          <w:color w:val="212529"/>
          <w:shd w:val="clear" w:color="auto" w:fill="FFFFFF"/>
        </w:rPr>
        <w:t> </w:t>
      </w:r>
    </w:p>
    <w:p w14:paraId="60B13EE1" w14:textId="2F76589F" w:rsidR="002323DC" w:rsidRDefault="002323DC" w:rsidP="00DA4117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 xml:space="preserve">Сроки приема предложений и замечаний: с </w:t>
      </w:r>
      <w:r w:rsidRPr="001E3CD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2</w:t>
      </w:r>
      <w:r w:rsidR="00161189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4</w:t>
      </w:r>
      <w:r w:rsidRPr="001E3CD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.0</w:t>
      </w:r>
      <w:r w:rsidR="00161189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4</w:t>
      </w:r>
      <w:r w:rsidRPr="001E3CD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.2024 года</w:t>
      </w:r>
      <w:r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 </w:t>
      </w:r>
      <w:r w:rsidR="00161189">
        <w:rPr>
          <w:rFonts w:ascii="Times New Roman" w:eastAsiaTheme="minorEastAsia" w:hAnsi="Times New Roman" w:cs="Times New Roman"/>
          <w:sz w:val="24"/>
          <w:szCs w:val="24"/>
          <w:lang w:eastAsia="ru-RU"/>
        </w:rPr>
        <w:t>24</w:t>
      </w:r>
      <w:r w:rsidR="001E3CD6" w:rsidRPr="001E3CD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.0</w:t>
      </w:r>
      <w:r w:rsidR="00161189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8</w:t>
      </w:r>
      <w:r w:rsidRPr="001E3CD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.2024 года</w:t>
      </w:r>
      <w:r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14:paraId="0AC63ADF" w14:textId="77777777" w:rsidR="001E3CD6" w:rsidRPr="001E3CD6" w:rsidRDefault="001E3CD6" w:rsidP="00DA4117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71CD3D86" w14:textId="77777777" w:rsidR="002323DC" w:rsidRPr="001E3CD6" w:rsidRDefault="002323DC" w:rsidP="00DA4117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 xml:space="preserve">Место размещения уведомления и реестра нормативных правовых актов в информационно-телекоммуникационной   сети «Интернет» (полный электронный адрес): </w:t>
      </w:r>
      <w:r w:rsidRPr="001E3CD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https://lipradm.ru/documents/antimonopolnyy-komplaens/ (в подразделе «Антимонопольный комплаенс» раздела «Документы»).</w:t>
      </w:r>
    </w:p>
    <w:p w14:paraId="69BE2694" w14:textId="77777777" w:rsidR="002323DC" w:rsidRPr="001E3CD6" w:rsidRDefault="002323DC" w:rsidP="002323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3EDAE0FF" w14:textId="02A2D61A" w:rsidR="002323DC" w:rsidRPr="001E3CD6" w:rsidRDefault="00DA4117" w:rsidP="00DA41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="002323DC"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Все поступившие предложения и замечания будут рассмотрены до </w:t>
      </w:r>
      <w:r w:rsidR="00161189">
        <w:rPr>
          <w:rFonts w:ascii="Times New Roman" w:eastAsiaTheme="minorEastAsia" w:hAnsi="Times New Roman" w:cs="Times New Roman"/>
          <w:sz w:val="24"/>
          <w:szCs w:val="24"/>
          <w:lang w:eastAsia="ru-RU"/>
        </w:rPr>
        <w:t>24</w:t>
      </w:r>
      <w:r w:rsidR="002323DC" w:rsidRPr="001E3CD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.03.2024 года.</w:t>
      </w:r>
    </w:p>
    <w:p w14:paraId="6DF65952" w14:textId="77777777" w:rsidR="002323DC" w:rsidRPr="001E3CD6" w:rsidRDefault="002323DC" w:rsidP="00DA41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1ECD91F5" w14:textId="77777777" w:rsidR="002323DC" w:rsidRPr="001E3CD6" w:rsidRDefault="001E3CD6" w:rsidP="00DA41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="002323DC"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>К уведомлению прилагаются:</w:t>
      </w:r>
    </w:p>
    <w:p w14:paraId="4F651E86" w14:textId="77777777" w:rsidR="002323DC" w:rsidRPr="001E3CD6" w:rsidRDefault="002323DC" w:rsidP="00DA41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7550CF32" w14:textId="77777777" w:rsidR="002323DC" w:rsidRPr="001E3CD6" w:rsidRDefault="001E3CD6" w:rsidP="00DA41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="002323DC"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1. Анкета для участников публичных консультаций (Форма </w:t>
      </w:r>
      <w:r w:rsidR="00DA4117"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>№</w:t>
      </w:r>
      <w:r w:rsidR="002323DC"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3).</w:t>
      </w:r>
    </w:p>
    <w:p w14:paraId="24EC3598" w14:textId="14D0BC5F" w:rsidR="00161189" w:rsidRPr="001E3CD6" w:rsidRDefault="001E3CD6" w:rsidP="001611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="002323DC"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2. </w:t>
      </w:r>
      <w:r w:rsidR="00161189" w:rsidRPr="009704DC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Правила благоустройства территории Липецкого муниципального округа Липецкой области Российской Федерации</w:t>
      </w:r>
    </w:p>
    <w:p w14:paraId="31E53C23" w14:textId="453E0CB1" w:rsidR="002323DC" w:rsidRPr="001E3CD6" w:rsidRDefault="002323DC" w:rsidP="00DA41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240EBAC" w14:textId="77777777" w:rsidR="00DA4117" w:rsidRPr="001E3CD6" w:rsidRDefault="001E3CD6" w:rsidP="00DA41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="002323DC" w:rsidRPr="001E3CD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Контактные лица:   </w:t>
      </w:r>
    </w:p>
    <w:p w14:paraId="4F9E00F9" w14:textId="77777777" w:rsidR="00DA4117" w:rsidRPr="001E3CD6" w:rsidRDefault="00DA4117" w:rsidP="00DA41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5500882A" w14:textId="77777777" w:rsidR="00161189" w:rsidRDefault="001E3CD6" w:rsidP="001611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61189" w:rsidRPr="00161189">
        <w:rPr>
          <w:rFonts w:ascii="Times New Roman" w:hAnsi="Times New Roman" w:cs="Times New Roman"/>
          <w:sz w:val="24"/>
          <w:szCs w:val="24"/>
        </w:rPr>
        <w:t xml:space="preserve">Слаук Оксана </w:t>
      </w:r>
      <w:proofErr w:type="gramStart"/>
      <w:r w:rsidR="00161189" w:rsidRPr="00161189">
        <w:rPr>
          <w:rFonts w:ascii="Times New Roman" w:hAnsi="Times New Roman" w:cs="Times New Roman"/>
          <w:sz w:val="24"/>
          <w:szCs w:val="24"/>
        </w:rPr>
        <w:t>Викторовна  –</w:t>
      </w:r>
      <w:proofErr w:type="gramEnd"/>
      <w:r w:rsidR="00161189" w:rsidRPr="00161189">
        <w:rPr>
          <w:rFonts w:ascii="Times New Roman" w:hAnsi="Times New Roman" w:cs="Times New Roman"/>
          <w:sz w:val="24"/>
          <w:szCs w:val="24"/>
        </w:rPr>
        <w:t xml:space="preserve"> председатель комитета энергетики и ЖКХ администрации Липецкого муниципального района Липецкой области, телефон (4742) 34-98-02; с 08-30 до 17-30 по рабочим дням, с 08-30 до 16-30 по пятницам.</w:t>
      </w:r>
    </w:p>
    <w:p w14:paraId="79FFA7C9" w14:textId="77777777" w:rsidR="00161189" w:rsidRPr="00161189" w:rsidRDefault="00161189" w:rsidP="001611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074A4B4" w14:textId="77777777" w:rsidR="00161189" w:rsidRPr="00161189" w:rsidRDefault="00161189" w:rsidP="0016118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1189">
        <w:rPr>
          <w:rFonts w:ascii="Times New Roman" w:hAnsi="Times New Roman" w:cs="Times New Roman"/>
          <w:sz w:val="24"/>
          <w:szCs w:val="24"/>
        </w:rPr>
        <w:t xml:space="preserve">Челядина Екатерина </w:t>
      </w:r>
      <w:proofErr w:type="gramStart"/>
      <w:r w:rsidRPr="00161189">
        <w:rPr>
          <w:rFonts w:ascii="Times New Roman" w:hAnsi="Times New Roman" w:cs="Times New Roman"/>
          <w:sz w:val="24"/>
          <w:szCs w:val="24"/>
        </w:rPr>
        <w:t>Анатольевна  –</w:t>
      </w:r>
      <w:proofErr w:type="gramEnd"/>
      <w:r w:rsidRPr="00161189">
        <w:rPr>
          <w:rFonts w:ascii="Times New Roman" w:hAnsi="Times New Roman" w:cs="Times New Roman"/>
          <w:sz w:val="24"/>
          <w:szCs w:val="24"/>
        </w:rPr>
        <w:t xml:space="preserve"> заместитель председателя комитета энергетики и ЖКХ Липецкого муниципального района Липецкой области, телефон (4742) 34-57-29; с 08-30 до 17-30 по рабочим дням, с 08-30 до 16-30 по пятницам.</w:t>
      </w:r>
    </w:p>
    <w:p w14:paraId="65DF4104" w14:textId="77777777" w:rsidR="00161189" w:rsidRDefault="00161189" w:rsidP="00161189"/>
    <w:p w14:paraId="71B3F4C1" w14:textId="40CE1610" w:rsidR="002323DC" w:rsidRPr="001E3CD6" w:rsidRDefault="002323DC" w:rsidP="001611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sectPr w:rsidR="002323DC" w:rsidRPr="001E3CD6" w:rsidSect="00DA4117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3DC"/>
    <w:rsid w:val="00161189"/>
    <w:rsid w:val="001E3CD6"/>
    <w:rsid w:val="002323DC"/>
    <w:rsid w:val="003C27FE"/>
    <w:rsid w:val="00435D00"/>
    <w:rsid w:val="00690641"/>
    <w:rsid w:val="008912C9"/>
    <w:rsid w:val="00CD2C80"/>
    <w:rsid w:val="00DA4117"/>
    <w:rsid w:val="00FA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DFAB2"/>
  <w15:docId w15:val="{DD0230DD-0F3F-4DC2-8F41-14007A17C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3D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2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323DC"/>
    <w:rPr>
      <w:color w:val="0000FF" w:themeColor="hyperlink"/>
      <w:u w:val="single"/>
    </w:rPr>
  </w:style>
  <w:style w:type="paragraph" w:customStyle="1" w:styleId="ConsPlusNonformat">
    <w:name w:val="ConsPlusNonformat"/>
    <w:rsid w:val="0016118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69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 Владимир Николаевич</dc:creator>
  <cp:lastModifiedBy>Слаук Оксана Викторовна</cp:lastModifiedBy>
  <cp:revision>2</cp:revision>
  <dcterms:created xsi:type="dcterms:W3CDTF">2024-07-24T07:17:00Z</dcterms:created>
  <dcterms:modified xsi:type="dcterms:W3CDTF">2024-07-24T07:17:00Z</dcterms:modified>
</cp:coreProperties>
</file>