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Липецкого муниципального округа Липецкой обл. от 13.11.2024 N 217</w:t>
              <w:br/>
              <w:t xml:space="preserve">(ред. от 19.09.2025)</w:t>
              <w:br/>
              <w:t xml:space="preserve">"Об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АДМИНИСТРАЦИЯ ЛИПЕЦКОГО МУНИЦИПАЛЬНОГО ОКРУГА</w:t>
      </w:r>
    </w:p>
    <w:p>
      <w:pPr>
        <w:pStyle w:val="2"/>
        <w:jc w:val="center"/>
      </w:pPr>
      <w:r>
        <w:rPr>
          <w:sz w:val="24"/>
        </w:rPr>
        <w:t xml:space="preserve">ЛИПЕЦКОЙ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13 ноября 2024 г. N 217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ПОРЯДКА РАЗРАБОТКИ И УТВЕРЖДЕНИЯ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РЕГЛАМЕНТОВ ПРЕДОСТАВЛЕНИЯ МУНИЦИПАЛЬНЫХ</w:t>
      </w:r>
    </w:p>
    <w:p>
      <w:pPr>
        <w:pStyle w:val="2"/>
        <w:jc w:val="center"/>
      </w:pPr>
      <w:r>
        <w:rPr>
          <w:sz w:val="24"/>
        </w:rPr>
        <w:t xml:space="preserve">УСЛУГ, ПОРЯДКА ПРОВЕДЕНИЯ ЭКСПЕРТИЗЫ ПРОЕКТОВ</w:t>
      </w:r>
    </w:p>
    <w:p>
      <w:pPr>
        <w:pStyle w:val="2"/>
        <w:jc w:val="center"/>
      </w:pPr>
      <w:r>
        <w:rPr>
          <w:sz w:val="24"/>
        </w:rPr>
        <w:t xml:space="preserve">АДМИНИСТРАТИВНЫХ РЕГЛАМЕНТОВ ПРЕДОСТАВЛЕНИЯ</w:t>
      </w:r>
    </w:p>
    <w:p>
      <w:pPr>
        <w:pStyle w:val="2"/>
        <w:jc w:val="center"/>
      </w:pPr>
      <w:r>
        <w:rPr>
          <w:sz w:val="24"/>
        </w:rPr>
        <w:t xml:space="preserve">МУНИЦИПАЛЬНЫХ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Липецкого муниципального округа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Липецкой обл. от 17.03.2025 </w:t>
            </w:r>
            <w:hyperlink w:history="0" r:id="rId8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      <w:r>
                <w:rPr>
                  <w:sz w:val="24"/>
                  <w:color w:val="0000ff"/>
                </w:rPr>
                <w:t xml:space="preserve">N 739</w:t>
              </w:r>
            </w:hyperlink>
            <w:r>
              <w:rPr>
                <w:sz w:val="24"/>
                <w:color w:val="392c69"/>
              </w:rPr>
              <w:t xml:space="preserve">, от 19.09.2025 </w:t>
            </w:r>
            <w:hyperlink w:history="0" r:id="rId9" w:tooltip="Постановление администрации Липецкого муниципального округа Липецкой обл. от 19.09.2025 N 2565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      <w:r>
                <w:rPr>
                  <w:sz w:val="24"/>
                  <w:color w:val="0000ff"/>
                </w:rPr>
                <w:t xml:space="preserve">N 2565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1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2010 N 210-ФЗ "Об организации предоставления государственных и муниципальных услуг" администрация Липецкого муниципального округа Липецкой области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44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разработки и утверждения административных регламентов предоставления муниципальных услуг (приложение 1).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Утвердить </w:t>
      </w:r>
      <w:hyperlink w:history="0" w:anchor="P178" w:tooltip="ПОРЯДОК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экспертизы проектов административных регламентов предоставления муниципальных услуг (приложение 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Комитету кадровой работы и делопроизводства администрации Липецкого муниципального округа (Жукова И.А.) обеспечить опубликование настоящего постановления в сетевом издании "Сельская нива. Официальный портал" на сайте Муниципального автономного учреждения "Редакция газеты "Сельская нива" (</w:t>
      </w:r>
      <w:hyperlink w:history="0" r:id="rId11">
        <w:r>
          <w:rPr>
            <w:sz w:val="24"/>
            <w:color w:val="0000ff"/>
          </w:rPr>
          <w:t xml:space="preserve">http://сельскаянива.рф</w:t>
        </w:r>
      </w:hyperlink>
      <w:r>
        <w:rPr>
          <w:sz w:val="24"/>
        </w:rPr>
        <w:t xml:space="preserve">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Комитету информатизации и программного обеспечения администрации Липецкого муниципального округа (Кузин М.В.) обеспечить размещение настоящего постановления на официальном сайте администрации Липецкого муниципального округа Липецкой области в информационно-телекоммуникационной сети "Интернет" (</w:t>
      </w:r>
      <w:hyperlink w:history="0" r:id="rId12">
        <w:r>
          <w:rPr>
            <w:sz w:val="24"/>
            <w:color w:val="0000ff"/>
          </w:rPr>
          <w:t xml:space="preserve">https://Липецкийокруг.рф/</w:t>
        </w:r>
      </w:hyperlink>
      <w:r>
        <w:rPr>
          <w:sz w:val="24"/>
        </w:rPr>
        <w:t xml:space="preserve">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Глава администрации</w:t>
      </w:r>
    </w:p>
    <w:p>
      <w:pPr>
        <w:pStyle w:val="0"/>
        <w:jc w:val="right"/>
      </w:pPr>
      <w:r>
        <w:rPr>
          <w:sz w:val="24"/>
        </w:rPr>
        <w:t xml:space="preserve">Липецкого муниципального</w:t>
      </w:r>
    </w:p>
    <w:p>
      <w:pPr>
        <w:pStyle w:val="0"/>
        <w:jc w:val="right"/>
      </w:pPr>
      <w:r>
        <w:rPr>
          <w:sz w:val="24"/>
        </w:rPr>
        <w:t xml:space="preserve">округа Липецкой области</w:t>
      </w:r>
    </w:p>
    <w:p>
      <w:pPr>
        <w:pStyle w:val="0"/>
        <w:jc w:val="right"/>
      </w:pPr>
      <w:r>
        <w:rPr>
          <w:sz w:val="24"/>
        </w:rPr>
        <w:t xml:space="preserve">Д.В.ТОДУА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 Липецкого</w:t>
      </w:r>
    </w:p>
    <w:p>
      <w:pPr>
        <w:pStyle w:val="0"/>
        <w:jc w:val="right"/>
      </w:pPr>
      <w:r>
        <w:rPr>
          <w:sz w:val="24"/>
        </w:rPr>
        <w:t xml:space="preserve">муниципального округа</w:t>
      </w:r>
    </w:p>
    <w:p>
      <w:pPr>
        <w:pStyle w:val="0"/>
        <w:jc w:val="right"/>
      </w:pPr>
      <w:r>
        <w:rPr>
          <w:sz w:val="24"/>
        </w:rPr>
        <w:t xml:space="preserve">Липецкой области "Об утверждении</w:t>
      </w:r>
    </w:p>
    <w:p>
      <w:pPr>
        <w:pStyle w:val="0"/>
        <w:jc w:val="right"/>
      </w:pPr>
      <w:r>
        <w:rPr>
          <w:sz w:val="24"/>
        </w:rPr>
        <w:t xml:space="preserve">Порядка разработки и утверждения</w:t>
      </w:r>
    </w:p>
    <w:p>
      <w:pPr>
        <w:pStyle w:val="0"/>
        <w:jc w:val="right"/>
      </w:pPr>
      <w:r>
        <w:rPr>
          <w:sz w:val="24"/>
        </w:rPr>
        <w:t xml:space="preserve">административных регламентов</w:t>
      </w:r>
    </w:p>
    <w:p>
      <w:pPr>
        <w:pStyle w:val="0"/>
        <w:jc w:val="right"/>
      </w:pPr>
      <w:r>
        <w:rPr>
          <w:sz w:val="24"/>
        </w:rPr>
        <w:t xml:space="preserve">предоставления муниципальных услуг,</w:t>
      </w:r>
    </w:p>
    <w:p>
      <w:pPr>
        <w:pStyle w:val="0"/>
        <w:jc w:val="right"/>
      </w:pPr>
      <w:r>
        <w:rPr>
          <w:sz w:val="24"/>
        </w:rPr>
        <w:t xml:space="preserve">Порядка проведения экспертизы</w:t>
      </w:r>
    </w:p>
    <w:p>
      <w:pPr>
        <w:pStyle w:val="0"/>
        <w:jc w:val="right"/>
      </w:pPr>
      <w:r>
        <w:rPr>
          <w:sz w:val="24"/>
        </w:rPr>
        <w:t xml:space="preserve">проектов административных</w:t>
      </w:r>
    </w:p>
    <w:p>
      <w:pPr>
        <w:pStyle w:val="0"/>
        <w:jc w:val="right"/>
      </w:pPr>
      <w:r>
        <w:rPr>
          <w:sz w:val="24"/>
        </w:rPr>
        <w:t xml:space="preserve">регламентов предоставления</w:t>
      </w:r>
    </w:p>
    <w:p>
      <w:pPr>
        <w:pStyle w:val="0"/>
        <w:jc w:val="right"/>
      </w:pPr>
      <w:r>
        <w:rPr>
          <w:sz w:val="24"/>
        </w:rPr>
        <w:t xml:space="preserve">муниципальных услуг"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РАЗРАБОТКИ И УТВЕРЖДЕНИЯ АДМИНИСТРАТИВНЫХ РЕГЛАМЕНТОВ</w:t>
      </w:r>
    </w:p>
    <w:p>
      <w:pPr>
        <w:pStyle w:val="2"/>
        <w:jc w:val="center"/>
      </w:pPr>
      <w:r>
        <w:rPr>
          <w:sz w:val="24"/>
        </w:rPr>
        <w:t xml:space="preserve">ПРЕДОСТАВЛЕНИЯ МУНИЦИПАЛЬНЫХ УСЛУГ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постановлений администрации Липецкого муниципального округа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Липецкой обл. от 17.03.2025 </w:t>
            </w:r>
            <w:hyperlink w:history="0" r:id="rId13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      <w:r>
                <w:rPr>
                  <w:sz w:val="24"/>
                  <w:color w:val="0000ff"/>
                </w:rPr>
                <w:t xml:space="preserve">N 739</w:t>
              </w:r>
            </w:hyperlink>
            <w:r>
              <w:rPr>
                <w:sz w:val="24"/>
                <w:color w:val="392c69"/>
              </w:rPr>
              <w:t xml:space="preserve">, от 19.09.2025 </w:t>
            </w:r>
            <w:hyperlink w:history="0" r:id="rId14" w:tooltip="Постановление администрации Липецкого муниципального округа Липецкой обл. от 19.09.2025 N 2565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      <w:r>
                <w:rPr>
                  <w:sz w:val="24"/>
                  <w:color w:val="0000ff"/>
                </w:rPr>
                <w:t xml:space="preserve">N 2565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Порядок разработки и утверждения административных регламентов предоставления муниципальных услуг (далее - Порядок) устанавливает требования к разработке и утверждению административных регламентов предоставления муниципальных услуг (далее - регламенты) и направлен на повышение эффективности и качества предоставления муниципальных услуг в Липецком муниципальном округе.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Регламентом является нормативный правовой акт администрации Липецкого муниципального округа, устанавливающий сроки и последовательность административных процедур (действий), осуществляемых в процессе предоставления муниципальной услуги, в соответствии с требованиями Федерального </w:t>
      </w:r>
      <w:hyperlink w:history="0" r:id="rId15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 (далее - Федеральный закон N 210-ФЗ). Регламент утверждается постановлением администрации Липецкого муниципального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Регламент также устанавливает порядок взаимодействия между структурными подразделениями администрации Липецкого муниципального округа, предоставляющими муниципальные услуги (далее - орган, предоставляющий муниципальную услугу), и физическими, юридическими лицами, индивидуальными предпринимателями, их уполномоченными представителями (далее - заявители), иными органами государственной власти и органами местного самоуправления, организациями в процессе предоставления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Регламент разрабатывается органом, предоставляющим муниципальную услугу,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Липецкой области, иными нормативными правовыми актами Липецкой области, муниципальными правовыми актами Липецкого муниципального округа, а также с учетом иных требований к порядку предоставления соответствующей муниципальной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1.4. При разработке регламентов органы, предоставляющие муниципальные услуги, предусматривают оптимизацию (повышение качества) предоставления муниципальных услуг,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упорядочение административных процедур (действий);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устранение избыточных административных процедур (действий);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 органа, предоставляющего муниципальную услугу,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и реализации принципа "одного окна",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В регламенте могут быть установлены 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Федерации, Липецкой области и муниципальными правовыми актами Липецкого муниципального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ответственность должностных лиц органов, предоставляющих муниципальные услуги, за несоблюдение ими требований регламентов при выполнении административных процедур (действий);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предоставление муниципальной услуги в электронной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Проект нормативного правового акта об утверждении регламента (далее - проект регламента), внесении изменений в ранее принятый регламент (далее - проект изменений в регламент), признании регламента утратившим силу (далее - проект акта о признании утратившим силу) подлежат независимой экспертизе и экспертизе, проводимой уполномоченным органом администрации Липецкого муниципального округа (далее - уполномоченный орган).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Внесение изменений в регламенты осуществляется в порядке, установленном для разработки и утверждения регламентов.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проведения независимой экспертизы и экспертизы, проводимой уполномоченным органом, не требуется при внесении изменений в регламенты в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внесения изменений юридико-технического или редакционно-технического характера;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изменения в наименовании органа, предоставляющего муниципальную услугу, его структурных подразделений, информации о должностных лицах, ответственных за выполнение административных процедур (действий);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устранения замечаний, указанных в актах прокурорского реагирования;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исполнения решений судов о признании регламента недействующим полностью или в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Заключение об оценке регулирующего воздействия на проект регламента, проект изменений в регламент, проект акта о признании утратившим силу не требуется.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Требования к регламенту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Наименование регламента определяется органом, предоставляющим муниципальную услугу,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2.2. В регламент включаются следующие разделы: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общие положения;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стандарт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 Указанный раздел может не включаться в структуру административного регламента в случаях, предусмотренных настоящим Порядком;</w:t>
      </w:r>
    </w:p>
    <w:p>
      <w:pPr>
        <w:pStyle w:val="0"/>
        <w:jc w:val="both"/>
      </w:pPr>
      <w:r>
        <w:rPr>
          <w:sz w:val="24"/>
        </w:rPr>
        <w:t xml:space="preserve">(пп. "в" в ред. </w:t>
      </w:r>
      <w:hyperlink w:history="0" r:id="rId16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Липецкого муниципального округа Липецкой обл. от 17.03.2025 N 739)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- д) утратили силу. - </w:t>
      </w:r>
      <w:hyperlink w:history="0" r:id="rId17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Липецкого муниципального округа Липецкой обл. от 17.03.2025 N 739;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особенности выполнения административных процедур (действий) в многофункциональных центрах предоставления государственных и муниципальных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иные положения, предусмотренные нормативным правовым актом Правительства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(пп. "ж" введен </w:t>
      </w:r>
      <w:hyperlink w:history="0" r:id="rId18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Липецкого муниципального округа Липецкой обл. от 17.03.2025 N 739)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регламент не включается настоящий раздел в случае, если муниципальная услуга не предоставляется в многофункциональных центрах предоставления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Раздел, касающийся общих положений, состоит из следующих подразделов: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предмет регулирования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круг заявителей;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требования к порядку информирования о предоставлении муниципальной услуги,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 администрации Липецкого муниципального округа в информационно-телекоммуникационной сети "Интернет" (далее - в сети "Интернет"), Едином портале государственных и муниципальных услуг (далее - Единый портал);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Постановление администрации Липецкого муниципального округа Липецкой обл. от 19.09.2025 N 2565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Липецкого муниципального округа Липецкой обл. от 19.09.2025 N 2565)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справочной информации относится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место нахождения и графики работы органа,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справочные телефоны органа, предоставляющего муниципальную услугу, организаций, участвующих в предоставлении муниципальной услуги, в том числе номер телефона-автоинформатора;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адреса официального сайта администрации Липецкого муниципального округа, а также электронной почты и (или) формы обратной связи органа, предоставляющего муниципальную услугу, в сети "Интернет".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Справочная информация не приводится в тексте регламента и подлежит обязательному размещению на официальном сайте администрации Липецкого муниципального округа в сети "Интернет", в информационной системе "Региональный реестр государственных и муниципальных услуг" (далее - региональный реестр), на Едином портале, о чем указывается в тексте регламента. Органы, предоставляющие муниципальные услуги, обеспечивают в установленном порядке размещение и актуализацию справочной информации в соответствующем разделе регионального реестра, на официальном сайте администрации Липецкого муниципального округа в сети "Интернет".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остановление администрации Липецкого муниципального округа Липецкой обл. от 19.09.2025 N 2565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Липецкого муниципального округа Липецкой обл. от 19.09.2025 N 2565)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Стандарт предоставления муниципальной услуги должен содержать следующие подразделы: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наименование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наименование органа, предоставляющего муниципальную услугу. Также указываются требования </w:t>
      </w:r>
      <w:hyperlink w:history="0" r:id="rId21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пункта 3 части 1 статьи 7</w:t>
        </w:r>
      </w:hyperlink>
      <w:r>
        <w:rPr>
          <w:sz w:val="24"/>
        </w:rPr>
        <w:t xml:space="preserve"> Федерального закона N 210-ФЗ, а именно - установление запрета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администрацией Липецкого муниципального округа муниципальных услуг и предоставляются организациями, участвующими в предоставлении муниципальных услуг: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описание результата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Липецкой области, муниципальными правовыми актами Липецкого муниципального округа, срок выдачи (направления) документов, являющихся результатом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утратил силу. - </w:t>
      </w:r>
      <w:hyperlink w:history="0" r:id="rId22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Липецкого муниципального округа Липецкой обл. от 17.03.2025 N 739;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муниципальной услуги, приводятся в качестве приложений к регламенту,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действующим законодательством Российской Федерации, Липецкой области предусмотрена свободная форма подачи этих документов);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самоуправления, и которые заявитель вправе представить, а также способы их получения заявителями, в том числе в электронной форме, порядок их представления (бланки, формы обращений, заявлений и иных документов, подаваемых заявителем в связи с предоставлением муниципальной услуги, приводятся в качестве приложений к регламенту за исключением случаев, когда формы указанных документов установлены актами Президента Российской Федерации или Правительства Российской Федерации, а также случаев, когда действующим законодательством Российской Федерации и Липецкой области предусмотрена свободная форма подачи этих документов). Непредставление заявителем указанных документов не является основанием для отказа заявителю в предоставлении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указание на запрет требовать от заявителя: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Липецкой области и муниципальными правовыми актами Липецкого муниципального округа находятся в распоряжении государственных органов, органов местного самоуправления, за исключением документов, указанных в </w:t>
      </w:r>
      <w:hyperlink w:history="0" r:id="rId23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части 6 статьи 7</w:t>
        </w:r>
      </w:hyperlink>
      <w:r>
        <w:rPr>
          <w:sz w:val="24"/>
        </w:rPr>
        <w:t xml:space="preserve"> Федерального закона N 210-ФЗ;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указанных в </w:t>
      </w:r>
      <w:hyperlink w:history="0" r:id="rId24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пункте 4 части 1 статьи 7</w:t>
        </w:r>
      </w:hyperlink>
      <w:r>
        <w:rPr>
          <w:sz w:val="24"/>
        </w:rPr>
        <w:t xml:space="preserve"> Федерального закона N 210-ФЗ;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исчерпывающий перечень оснований для отказа в приеме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исчерпывающий перечень оснований для приостановления или отказа в предоставлении муниципальной услуги, в случае отсутствия таких оснований следует прямо указать на это в тексте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отказа в предоставлении муниципальной услуги органы, предоставляющий муниципальную услугу,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25" w:tooltip="Постановление администрации Липецкого муниципального округа Липецкой обл. от 19.09.2025 N 2565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Липецкого муниципального округа Липецкой обл. от 19.09.2025 N 2565)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порядок, размер и основания взимания государственной пошлины или иной платы, взимаемой за предоставление муниципальной услуги. В данном подразделе указывается размер государственной пошлины или иной платы, взимаемой за предоставление муниципальной услуги, или ссылка на положение нормативного правового акта, в котором установлен размер такой пошлины или 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центр;</w:t>
      </w:r>
    </w:p>
    <w:p>
      <w:pPr>
        <w:pStyle w:val="0"/>
        <w:jc w:val="both"/>
      </w:pPr>
      <w:r>
        <w:rPr>
          <w:sz w:val="24"/>
        </w:rPr>
        <w:t xml:space="preserve">(пп. 14 в ред. </w:t>
      </w:r>
      <w:hyperlink w:history="0" r:id="rId26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Липецкого муниципального округа Липецкой обл. от 17.03.2025 N 739)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срок и порядок регистрации запроса заявителя о предоставлении муниципальной услуги, в том числе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7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Липецкого муниципального округа Липецкой обл. от 17.03.2025 N 739)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показатели доступности и качества муниципальных услуг,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и муниципальных услуг (в том числе в полном объеме),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w:history="0" r:id="rId2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статьей 15.1</w:t>
        </w:r>
      </w:hyperlink>
      <w:r>
        <w:rPr>
          <w:sz w:val="24"/>
        </w:rPr>
        <w:t xml:space="preserve"> Федерального закона N 210-ФЗ (далее - комплексный запрос);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18) 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 При определении особенностей предоставления муниципальной услуги в электронной форме указываются виды электронной подписи, которые допускаются к использованию при обращении за получением муниципальной услуги, в том числе с учетом права заявителя - физического лица использовать простую электронную подпись, в соответствии с </w:t>
      </w:r>
      <w:hyperlink w:history="0" r:id="rId29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&quot;) {КонсультантПлюс}">
        <w:r>
          <w:rPr>
            <w:sz w:val="24"/>
            <w:color w:val="0000ff"/>
          </w:rPr>
          <w:t xml:space="preserve">Правилами</w:t>
        </w:r>
      </w:hyperlink>
      <w:r>
        <w:rPr>
          <w:sz w:val="24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Разделы, касающиеся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а также особенностей выполнения административных процедур (действий) в многофункциональных центрах предоставления государственных и муниципальных услуг, состоят из подразделов, соответствующих количеству административных процедур - логически обособленных последовательностей административных действий при предоставлении муниципальных услуг, и услуг, которые являются необходимыми и обязательными для предоставления муниципальной услуги, имеющих конечный результат и выделяемых в рамках предоставления муниципальной услуги. В начале соответствующего раздела указывается исчерпывающий перечень административных процедур (действий), содержащихся в нем.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разделе, касающемся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отдельно указывается перечень административных процедур (действий) при предоставлении муниципальных услуг в электронной форме.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Раздел, касающийся состава, последовательности и сроков выполнения административных процедур (действий), требований к порядку их выполнения, в том числе особенностей выполнения административных процедур (действий) в электронной форме, должен содержать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осуществления в электронной форме, в том числе с использованием Единого портала, административных процедур (действий) в соответствии с положениями </w:t>
      </w:r>
      <w:hyperlink w:history="0" r:id="rId3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статьи 10</w:t>
        </w:r>
      </w:hyperlink>
      <w:r>
        <w:rPr>
          <w:sz w:val="24"/>
        </w:rPr>
        <w:t xml:space="preserve"> Федерального закона N 210-ФЗ;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остановление администрации Липецкого муниципального округа Липецкой обл. от 19.09.2025 N 2565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Липецкого муниципального округа Липецкой обл. от 19.09.2025 N 2565)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исправления допущенных опечаток и ошибок в выданных в результате предоставления муниципальной услуги документах.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разделе, касающемся особенностей выполнения административных процедур (действий) в многофункциональных центрах предоставления государственных и муниципальных услуг, также может содержаться описание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муниципальной услуги в полном объеме и при предоставлении муниципальной услуги посредством комплексного запроса, а также порядок досудебного (внесудебного) обжалования решений и действий (бездействия) многофункциональных центров предоставления государственных и муниципальных услуг и их работников.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Описание данных административных процедур должно соответствовать аналогичным положениям соглашений о взаимодействии, заключаемым органом местного самоуправления с многофункциональными центрами предоставления государственных и муниципальных услуг в соответствии со </w:t>
      </w:r>
      <w:hyperlink w:history="0" r:id="rId32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статьей 15</w:t>
        </w:r>
      </w:hyperlink>
      <w:r>
        <w:rPr>
          <w:sz w:val="24"/>
        </w:rPr>
        <w:t xml:space="preserve"> Федерального закона N 210-ФЗ и </w:t>
      </w:r>
      <w:hyperlink w:history="0" r:id="rId33" w:tooltip="Постановление Правительства РФ от 27.09.2011 N 797 (ред. от 22.04.2024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&quot; (вместе с &quot;Положением о требованиях к заклю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27 сентября 2011 года N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остановление администрации Липецкого муниципального округа Липецкой обл. от 19.09.2025 N 2565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администрации Липецкого муниципального округа Липецкой обл. от 19.09.2025 N 2565)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соответствующем разделе описывается, в том числе порядок выполнения многофункциональными центрами предоставления государственных и муниципальных услуг следующих административных процедур (действий):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формирование и направление многофункциональным центром предоставления государственных и муниципальных услуг межведомственного запроса в органы, предоставляющие муниципальные услуги, в иные органы государственной власти, органы местного самоуправления;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муниципальной услугу,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Описание каждой административной процедуры предусматривает: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основания для начала административной процедуры;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содержание каждого административного действия, входящего в состав административной процедуры, продолжительность и (или) максимальный срок его выполнения;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сведения о должностном лице, ответственном за выполнение каждого административного действия, входящего в состав административной процедуры. Если нормативные правовые акты, непосредственно регулирующие предоставление муниципальной услуги, содержат указание на конкретную должность, она указывается в тексте административного регламента;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критерии принятия решений;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результат административной процедуры и порядок передачи результата, который может совпадать с основанием для начала выполнения следующей административной процедуры;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способ фиксации результата выполнения административной процедуры, в том числе в электронной форме, содержащий указание на формат обязательного отображения административной процедуры.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2.7 - 2.8. Утратили силу. - </w:t>
      </w:r>
      <w:hyperlink w:history="0" r:id="rId35" w:tooltip="Постановление администрации Липецкого муниципального округа Липецкой обл. от 17.03.2025 N 739 &quot;О внесении изменений в постановление администрации Липецкого муниципального округа Липецкой области от 13 ноября 2024 года N 217 &quot;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&quot;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администрации Липецкого муниципального округа Липецкой обл. от 17.03.2025 N 739.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Организация независимой экспертизы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Для проведения независимой экспертизы проект регламента, проект изменений в регламент, проект акта о признании утратившим силу размещается на официальном сайте администрации Липецкого муниципального округа. Одновременно с текстом проекта регламента, проекта изменений в регламент, проекта акта о признании утратившим силу размещается следующая информация: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срок проведения независимой экспертизы (дата начала и дата завершения проведения независимой экспертизы);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орган, являющийся разработчиком проекта регламента, проекта изменений в регламент, проекта акта о признании утратившим силу, его почтовый адрес и адрес электронной почты, по которым необходимо направлять заключения независимой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Срок проведения независимой экспертизы не может быть менее 15 дней со дня размещения на официальном сайте администрации Липецкого муниципального округа проекта регламента, проекта изменений в регламент, проекта акта о признании утратившим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По результатам независимой экспертизы составляется заключение, которое направляется в орган, являющийся разработчиком проекта регламента, проекта изменений в регламент, проекта акта о признании утратившим силу.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3.4. Орган, являющийся разработчиком проекта регламента, проекта изменений в регламент, проекта акта о признании утратившим силу, в течение 10 рабочих дней после окончания срока, отведенного для проведения независимой экспертизы: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рассматривает все поступившие заключения и принимает решение по каждой независимой экспертизе;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направляет проект регламента, проект изменений в регламент, проект акта о признании утратившим силу в уполномоченный орган для проведения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Не поступление заключения независимой экспертизы в орган, являющийся разработчиком проекта регламента, проекта изменений в регламент, проекта акта о признании утратившим силу, в срок, отведенный для проведения независимой экспертизы, не является препятствием для проведения экспертизы уполномоченным органом и последующего утверждения регламента.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постановлению</w:t>
      </w:r>
    </w:p>
    <w:p>
      <w:pPr>
        <w:pStyle w:val="0"/>
        <w:jc w:val="right"/>
      </w:pPr>
      <w:r>
        <w:rPr>
          <w:sz w:val="24"/>
        </w:rPr>
        <w:t xml:space="preserve">администрации Липецкого</w:t>
      </w:r>
    </w:p>
    <w:p>
      <w:pPr>
        <w:pStyle w:val="0"/>
        <w:jc w:val="right"/>
      </w:pPr>
      <w:r>
        <w:rPr>
          <w:sz w:val="24"/>
        </w:rPr>
        <w:t xml:space="preserve">муниципального округа</w:t>
      </w:r>
    </w:p>
    <w:p>
      <w:pPr>
        <w:pStyle w:val="0"/>
        <w:jc w:val="right"/>
      </w:pPr>
      <w:r>
        <w:rPr>
          <w:sz w:val="24"/>
        </w:rPr>
        <w:t xml:space="preserve">Липецкой области "Об утверждении</w:t>
      </w:r>
    </w:p>
    <w:p>
      <w:pPr>
        <w:pStyle w:val="0"/>
        <w:jc w:val="right"/>
      </w:pPr>
      <w:r>
        <w:rPr>
          <w:sz w:val="24"/>
        </w:rPr>
        <w:t xml:space="preserve">Порядка разработки и утверждения</w:t>
      </w:r>
    </w:p>
    <w:p>
      <w:pPr>
        <w:pStyle w:val="0"/>
        <w:jc w:val="right"/>
      </w:pPr>
      <w:r>
        <w:rPr>
          <w:sz w:val="24"/>
        </w:rPr>
        <w:t xml:space="preserve">административных регламентов</w:t>
      </w:r>
    </w:p>
    <w:p>
      <w:pPr>
        <w:pStyle w:val="0"/>
        <w:jc w:val="right"/>
      </w:pPr>
      <w:r>
        <w:rPr>
          <w:sz w:val="24"/>
        </w:rPr>
        <w:t xml:space="preserve">предоставления муниципальных услуг,</w:t>
      </w:r>
    </w:p>
    <w:p>
      <w:pPr>
        <w:pStyle w:val="0"/>
        <w:jc w:val="right"/>
      </w:pPr>
      <w:r>
        <w:rPr>
          <w:sz w:val="24"/>
        </w:rPr>
        <w:t xml:space="preserve">Порядка проведения экспертизы</w:t>
      </w:r>
    </w:p>
    <w:p>
      <w:pPr>
        <w:pStyle w:val="0"/>
        <w:jc w:val="right"/>
      </w:pPr>
      <w:r>
        <w:rPr>
          <w:sz w:val="24"/>
        </w:rPr>
        <w:t xml:space="preserve">проектов административных</w:t>
      </w:r>
    </w:p>
    <w:p>
      <w:pPr>
        <w:pStyle w:val="0"/>
        <w:jc w:val="right"/>
      </w:pPr>
      <w:r>
        <w:rPr>
          <w:sz w:val="24"/>
        </w:rPr>
        <w:t xml:space="preserve">регламентов предоставления</w:t>
      </w:r>
    </w:p>
    <w:p>
      <w:pPr>
        <w:pStyle w:val="0"/>
        <w:jc w:val="right"/>
      </w:pPr>
      <w:r>
        <w:rPr>
          <w:sz w:val="24"/>
        </w:rPr>
        <w:t xml:space="preserve">муниципальных услуг"</w:t>
      </w:r>
    </w:p>
    <w:p>
      <w:pPr>
        <w:pStyle w:val="0"/>
        <w:jc w:val="both"/>
      </w:pPr>
      <w:r>
        <w:rPr>
          <w:sz w:val="24"/>
        </w:rPr>
      </w:r>
    </w:p>
    <w:bookmarkStart w:id="178" w:name="P178"/>
    <w:bookmarkEnd w:id="178"/>
    <w:p>
      <w:pPr>
        <w:pStyle w:val="2"/>
        <w:jc w:val="center"/>
      </w:pPr>
      <w:r>
        <w:rPr>
          <w:sz w:val="24"/>
        </w:rPr>
        <w:t xml:space="preserve">ПОРЯДОК</w:t>
      </w:r>
    </w:p>
    <w:p>
      <w:pPr>
        <w:pStyle w:val="2"/>
        <w:jc w:val="center"/>
      </w:pPr>
      <w:r>
        <w:rPr>
          <w:sz w:val="24"/>
        </w:rPr>
        <w:t xml:space="preserve">ПРОВЕДЕНИЯ ЭКСПЕРТИЗЫ ПРОЕКТОВ АДМИНИСТРАТИВНЫХ РЕГЛАМЕНТОВ</w:t>
      </w:r>
    </w:p>
    <w:p>
      <w:pPr>
        <w:pStyle w:val="2"/>
        <w:jc w:val="center"/>
      </w:pPr>
      <w:r>
        <w:rPr>
          <w:sz w:val="24"/>
        </w:rPr>
        <w:t xml:space="preserve">ПРЕДОСТАВЛЕНИЯ МУНИЦИПАЛЬНЫХ УСЛУГ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Порядок проведения экспертизы проектов административных регламентов предоставления муниципальных услуг (далее - Порядок) устанавливает требования к проведению экспертизы проекта нормативного правового акта об утверждении административного регламента предоставления муниципальной услуги (далее - проект регламента), внесении изменений в ранее принятый регламент (далее - проект изменений в регламент), признании регламента утратившим силу (далее - проект акта о признании утратившим силу), разработанных структурным подразделением администрации Липецкого муниципального округа, предоставляющим муниципальную услугу (далее - орган, предоставляющий муниципальную услугу).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Проект регламента (проект изменений в регламент, проект акта о признании утратившим силу) подлежит экспертизе, проводимой уполномоченным органом администрации Липецкого муниципального округа определенным нормативным актом администрации Липецкого муниципального округа (далее - уполномоченный орган).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Предметом экспертизы является оценка соответствия проекта регламента (проекта изменений в регламент, проекта акта о признании утратившим силу) требованиям Федерального </w:t>
      </w:r>
      <w:hyperlink w:history="0" r:id="rId36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 (далее - Федеральный закон N 210-ФЗ), требованиям иных нормативных правовых актов, регулирующих порядок предоставления соответствующей муниципальной услуги, а также требованиям, предъявляемым к указанным проектам Порядком, в том числе оценка учета результатов независимой экспертизы.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ходе экспертизы проверяется: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соответствие структуры и содержания проекта регламента (проекта изменений в регламент), в том числе стандарта предоставления муниципальной услуги, требованиям, предъявляемым к ним Федеральным </w:t>
      </w:r>
      <w:hyperlink w:history="0" r:id="rId37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210-ФЗ и принятыми в соответствии с ним нормативными правовыми актами;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полнота описания в проекте регламента (проекте изменений в регламент) порядка и условий предоставления муниципальной услуги, установленных законодательством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оптимизация порядка предоставления муниципальной услуги, в том числе: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упорядочение административных процедур (действий);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устранение избыточных административных процедур (действий);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предоставление муниципальной услуги в электронной форме;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получение документов и информации, которые необходимы для предоставления муниципальной услуги, посредством межведомственного информационного взаимодействия;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 проекту регламента (проекту изменений в регламент, проекту акта о признании утратившим силу), направляемому на экспертизу, прилагаются: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пояснительная записка, в которой приводятся информация об основных предполагаемых улучшениях предоставления муниципальной услуги в случае принятия регламента, сведения об учете заключений независимой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копии заключений независимой экспертизы.</w:t>
      </w:r>
    </w:p>
    <w:bookmarkStart w:id="198" w:name="P198"/>
    <w:bookmarkEnd w:id="1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Срок проведения экспертизы и подготовки заключения по ее результатам составляет не более 30 рабочих дней со дня поступления проекта регламента (проекта изменений в регламент, проекта акта о признании утратившим силу) в уполномоченный орган.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По результатам проведения экспертизы уполномоченным органом составляется заключение, которое в установленный </w:t>
      </w:r>
      <w:hyperlink w:history="0" w:anchor="P198" w:tooltip="6. Срок проведения экспертизы и подготовки заключения по ее результатам составляет не более 30 рабочих дней со дня поступления проекта регламента (проекта изменений в регламент, проекта акта о признании утратившим силу) в уполномоченный орган.">
        <w:r>
          <w:rPr>
            <w:sz w:val="24"/>
            <w:color w:val="0000ff"/>
          </w:rPr>
          <w:t xml:space="preserve">пунктом 6</w:t>
        </w:r>
      </w:hyperlink>
      <w:r>
        <w:rPr>
          <w:sz w:val="24"/>
        </w:rPr>
        <w:t xml:space="preserve"> Порядка срок направляется в орган, предоставляющий муниципальную услугу.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По результатам проведения экспертизы уполномоченным органом орган, являющийся разработчиком проекта регламента (проекта изменений в регламент, проекта акта о признании утратившим силу), дорабатывает проект регламента (проект изменений в регламент, проект акта о признании утратившим силу) при наличии замечаний и (или) предложений, изложенных в соответствующем заключении, в срок, не превышающий 10 рабочих дней с даты поступления заключения.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Повторной экспертизы доработанного проекта регламента (проекта изменений в регламент, проекта акта о признании утратившим силу) не требуется.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Липецкого муниципального округа Липецкой обл. от 13.11.2024 N 217</w:t>
            <w:br/>
            <w:t>(ред. от 19.09.2025)</w:t>
            <w:br/>
            <w:t>"Об у...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20&amp;n=144582&amp;date=26.08.2026&amp;dst=100005&amp;field=134" TargetMode = "External"/><Relationship Id="rId9" Type="http://schemas.openxmlformats.org/officeDocument/2006/relationships/hyperlink" Target="https://login.consultant.ru/link/?req=doc&amp;base=RLAW220&amp;n=147691&amp;date=26.08.2026&amp;dst=100005&amp;field=134" TargetMode = "External"/><Relationship Id="rId10" Type="http://schemas.openxmlformats.org/officeDocument/2006/relationships/hyperlink" Target="https://login.consultant.ru/link/?req=doc&amp;base=LAW&amp;n=541090&amp;date=26.08.2026" TargetMode = "External"/><Relationship Id="rId11" Type="http://schemas.openxmlformats.org/officeDocument/2006/relationships/hyperlink" Target="http://&#1089;&#1077;&#1083;&#1100;&#1089;&#1082;&#1072;&#1103;&#1085;&#1080;&#1074;&#1072;.&#1088;&#1092;" TargetMode = "External"/><Relationship Id="rId12" Type="http://schemas.openxmlformats.org/officeDocument/2006/relationships/hyperlink" Target="https://&#1051;&#1080;&#1087;&#1077;&#1094;&#1082;&#1080;&#1081;&#1086;&#1082;&#1088;&#1091;&#1075;.&#1088;&#1092;/" TargetMode = "External"/><Relationship Id="rId13" Type="http://schemas.openxmlformats.org/officeDocument/2006/relationships/hyperlink" Target="https://login.consultant.ru/link/?req=doc&amp;base=RLAW220&amp;n=144582&amp;date=26.08.2026&amp;dst=100006&amp;field=134" TargetMode = "External"/><Relationship Id="rId14" Type="http://schemas.openxmlformats.org/officeDocument/2006/relationships/hyperlink" Target="https://login.consultant.ru/link/?req=doc&amp;base=RLAW220&amp;n=147691&amp;date=26.08.2026&amp;dst=100006&amp;field=134" TargetMode = "External"/><Relationship Id="rId15" Type="http://schemas.openxmlformats.org/officeDocument/2006/relationships/hyperlink" Target="https://login.consultant.ru/link/?req=doc&amp;base=LAW&amp;n=541090&amp;date=26.08.2026" TargetMode = "External"/><Relationship Id="rId16" Type="http://schemas.openxmlformats.org/officeDocument/2006/relationships/hyperlink" Target="https://login.consultant.ru/link/?req=doc&amp;base=RLAW220&amp;n=144582&amp;date=26.08.2026&amp;dst=100008&amp;field=134" TargetMode = "External"/><Relationship Id="rId17" Type="http://schemas.openxmlformats.org/officeDocument/2006/relationships/hyperlink" Target="https://login.consultant.ru/link/?req=doc&amp;base=RLAW220&amp;n=144582&amp;date=26.08.2026&amp;dst=100010&amp;field=134" TargetMode = "External"/><Relationship Id="rId18" Type="http://schemas.openxmlformats.org/officeDocument/2006/relationships/hyperlink" Target="https://login.consultant.ru/link/?req=doc&amp;base=RLAW220&amp;n=144582&amp;date=26.08.2026&amp;dst=100011&amp;field=134" TargetMode = "External"/><Relationship Id="rId19" Type="http://schemas.openxmlformats.org/officeDocument/2006/relationships/hyperlink" Target="https://login.consultant.ru/link/?req=doc&amp;base=RLAW220&amp;n=147691&amp;date=26.08.2026&amp;dst=100008&amp;field=134" TargetMode = "External"/><Relationship Id="rId20" Type="http://schemas.openxmlformats.org/officeDocument/2006/relationships/hyperlink" Target="https://login.consultant.ru/link/?req=doc&amp;base=RLAW220&amp;n=147691&amp;date=26.08.2026&amp;dst=100009&amp;field=134" TargetMode = "External"/><Relationship Id="rId21" Type="http://schemas.openxmlformats.org/officeDocument/2006/relationships/hyperlink" Target="https://login.consultant.ru/link/?req=doc&amp;base=LAW&amp;n=541090&amp;date=26.08.2026&amp;dst=38&amp;field=134" TargetMode = "External"/><Relationship Id="rId22" Type="http://schemas.openxmlformats.org/officeDocument/2006/relationships/hyperlink" Target="https://login.consultant.ru/link/?req=doc&amp;base=RLAW220&amp;n=144582&amp;date=26.08.2026&amp;dst=100014&amp;field=134" TargetMode = "External"/><Relationship Id="rId23" Type="http://schemas.openxmlformats.org/officeDocument/2006/relationships/hyperlink" Target="https://login.consultant.ru/link/?req=doc&amp;base=LAW&amp;n=541090&amp;date=26.08.2026&amp;dst=43&amp;field=134" TargetMode = "External"/><Relationship Id="rId24" Type="http://schemas.openxmlformats.org/officeDocument/2006/relationships/hyperlink" Target="https://login.consultant.ru/link/?req=doc&amp;base=LAW&amp;n=541090&amp;date=26.08.2026&amp;dst=290&amp;field=134" TargetMode = "External"/><Relationship Id="rId25" Type="http://schemas.openxmlformats.org/officeDocument/2006/relationships/hyperlink" Target="https://login.consultant.ru/link/?req=doc&amp;base=RLAW220&amp;n=147691&amp;date=26.08.2026&amp;dst=100011&amp;field=134" TargetMode = "External"/><Relationship Id="rId26" Type="http://schemas.openxmlformats.org/officeDocument/2006/relationships/hyperlink" Target="https://login.consultant.ru/link/?req=doc&amp;base=RLAW220&amp;n=144582&amp;date=26.08.2026&amp;dst=100015&amp;field=134" TargetMode = "External"/><Relationship Id="rId27" Type="http://schemas.openxmlformats.org/officeDocument/2006/relationships/hyperlink" Target="https://login.consultant.ru/link/?req=doc&amp;base=RLAW220&amp;n=144582&amp;date=26.08.2026&amp;dst=100017&amp;field=134" TargetMode = "External"/><Relationship Id="rId28" Type="http://schemas.openxmlformats.org/officeDocument/2006/relationships/hyperlink" Target="https://login.consultant.ru/link/?req=doc&amp;base=LAW&amp;n=541090&amp;date=26.08.2026&amp;dst=244&amp;field=134" TargetMode = "External"/><Relationship Id="rId29" Type="http://schemas.openxmlformats.org/officeDocument/2006/relationships/hyperlink" Target="https://login.consultant.ru/link/?req=doc&amp;base=LAW&amp;n=442096&amp;date=26.08.2026&amp;dst=100010&amp;field=134" TargetMode = "External"/><Relationship Id="rId30" Type="http://schemas.openxmlformats.org/officeDocument/2006/relationships/hyperlink" Target="https://login.consultant.ru/link/?req=doc&amp;base=LAW&amp;n=541090&amp;date=26.08.2026&amp;dst=100064&amp;field=134" TargetMode = "External"/><Relationship Id="rId31" Type="http://schemas.openxmlformats.org/officeDocument/2006/relationships/hyperlink" Target="https://login.consultant.ru/link/?req=doc&amp;base=RLAW220&amp;n=147691&amp;date=26.08.2026&amp;dst=100014&amp;field=134" TargetMode = "External"/><Relationship Id="rId32" Type="http://schemas.openxmlformats.org/officeDocument/2006/relationships/hyperlink" Target="https://login.consultant.ru/link/?req=doc&amp;base=LAW&amp;n=541090&amp;date=26.08.2026&amp;dst=100134&amp;field=134" TargetMode = "External"/><Relationship Id="rId33" Type="http://schemas.openxmlformats.org/officeDocument/2006/relationships/hyperlink" Target="https://login.consultant.ru/link/?req=doc&amp;base=LAW&amp;n=475220&amp;date=26.08.2026" TargetMode = "External"/><Relationship Id="rId34" Type="http://schemas.openxmlformats.org/officeDocument/2006/relationships/hyperlink" Target="https://login.consultant.ru/link/?req=doc&amp;base=RLAW220&amp;n=147691&amp;date=26.08.2026&amp;dst=100015&amp;field=134" TargetMode = "External"/><Relationship Id="rId35" Type="http://schemas.openxmlformats.org/officeDocument/2006/relationships/hyperlink" Target="https://login.consultant.ru/link/?req=doc&amp;base=RLAW220&amp;n=144582&amp;date=26.08.2026&amp;dst=100018&amp;field=134" TargetMode = "External"/><Relationship Id="rId36" Type="http://schemas.openxmlformats.org/officeDocument/2006/relationships/hyperlink" Target="https://login.consultant.ru/link/?req=doc&amp;base=LAW&amp;n=541090&amp;date=26.08.2026" TargetMode = "External"/><Relationship Id="rId37" Type="http://schemas.openxmlformats.org/officeDocument/2006/relationships/hyperlink" Target="https://login.consultant.ru/link/?req=doc&amp;base=LAW&amp;n=541090&amp;date=26.08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Липецкого муниципального округа Липецкой обл. от 13.11.2024 N 217
(ред. от 19.09.2025)
"Об утверждении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услуг"</dc:title>
  <dcterms:created xsi:type="dcterms:W3CDTF">2026-08-26T11:13:31Z</dcterms:created>
</cp:coreProperties>
</file>