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3DD3" w:rsidRDefault="00F33DD3" w:rsidP="00F33DD3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СОВЕТ ДЕПУТАТОВ ЛИПЕЦКОГО МУНИЦИПАЛЬНОГО ОКРУГА</w:t>
      </w:r>
    </w:p>
    <w:p w:rsidR="00F33DD3" w:rsidRDefault="00F33DD3" w:rsidP="00F33DD3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ЛИПЕЦКОЙ ОБЛАСТИ </w:t>
      </w:r>
    </w:p>
    <w:p w:rsidR="00F33DD3" w:rsidRDefault="00F33DD3" w:rsidP="00F33DD3">
      <w:pPr>
        <w:pStyle w:val="a3"/>
        <w:spacing w:before="0" w:beforeAutospacing="0" w:after="0" w:afterAutospacing="0" w:line="312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  </w:t>
      </w:r>
    </w:p>
    <w:p w:rsidR="00F33DD3" w:rsidRDefault="00F33DD3" w:rsidP="00F33DD3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РЕШЕНИЕ </w:t>
      </w:r>
    </w:p>
    <w:p w:rsidR="00F33DD3" w:rsidRDefault="00F33DD3" w:rsidP="00F33DD3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от 25 октября 2024 г. N 60 </w:t>
      </w:r>
    </w:p>
    <w:p w:rsidR="00F33DD3" w:rsidRDefault="00F33DD3" w:rsidP="00F33DD3">
      <w:pPr>
        <w:pStyle w:val="a3"/>
        <w:spacing w:before="0" w:beforeAutospacing="0" w:after="0" w:afterAutospacing="0" w:line="312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  </w:t>
      </w:r>
    </w:p>
    <w:p w:rsidR="00F33DD3" w:rsidRDefault="00F33DD3" w:rsidP="00F33DD3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О ПОЛОЖЕНИИ </w:t>
      </w:r>
      <w:bookmarkStart w:id="0" w:name="_GoBack"/>
      <w:r>
        <w:rPr>
          <w:rFonts w:ascii="Arial" w:hAnsi="Arial" w:cs="Arial"/>
          <w:b/>
          <w:bCs/>
        </w:rPr>
        <w:t xml:space="preserve">О КОМИТЕТЕ СТРОИТЕЛЬСТВА, ГРАДОСТРОИТЕЛЬНОЙ </w:t>
      </w:r>
    </w:p>
    <w:p w:rsidR="00F33DD3" w:rsidRDefault="00F33DD3" w:rsidP="00F33DD3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И ДОРОЖНОЙ ДЕЯТЕЛЬНОСТИ </w:t>
      </w:r>
      <w:bookmarkEnd w:id="0"/>
      <w:r>
        <w:rPr>
          <w:rFonts w:ascii="Arial" w:hAnsi="Arial" w:cs="Arial"/>
          <w:b/>
          <w:bCs/>
        </w:rPr>
        <w:t xml:space="preserve">АДМИНИСТРАЦИИ ЛИПЕЦКОГО </w:t>
      </w:r>
    </w:p>
    <w:p w:rsidR="00F33DD3" w:rsidRDefault="00F33DD3" w:rsidP="00F33DD3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МУНИЦИПАЛЬНОГО ОКРУГА ЛИПЕЦКОЙ ОБЛАСТИ </w:t>
      </w:r>
    </w:p>
    <w:p w:rsidR="00F33DD3" w:rsidRDefault="00F33DD3" w:rsidP="00F33DD3">
      <w:pPr>
        <w:pStyle w:val="a3"/>
        <w:spacing w:before="0" w:beforeAutospacing="0" w:after="0" w:afterAutospacing="0" w:line="288" w:lineRule="atLeast"/>
        <w:jc w:val="both"/>
      </w:pPr>
      <w:r>
        <w:t xml:space="preserve">  </w:t>
      </w:r>
    </w:p>
    <w:p w:rsidR="00F33DD3" w:rsidRDefault="00F33DD3" w:rsidP="00F33DD3">
      <w:pPr>
        <w:pStyle w:val="a3"/>
        <w:spacing w:before="0" w:beforeAutospacing="0" w:after="0" w:afterAutospacing="0" w:line="288" w:lineRule="atLeast"/>
        <w:ind w:firstLine="540"/>
        <w:jc w:val="both"/>
      </w:pPr>
      <w:r>
        <w:t xml:space="preserve">Рассмотрев проект Положения о комитете строительства, градостроительной и дорожной деятельности администрации Липецкого муниципального округа Липецкой области, руководствуясь действующим законодательством, Федеральным </w:t>
      </w:r>
      <w:hyperlink r:id="rId4" w:history="1">
        <w:r>
          <w:rPr>
            <w:rStyle w:val="a4"/>
          </w:rPr>
          <w:t>законом</w:t>
        </w:r>
      </w:hyperlink>
      <w:r>
        <w:t xml:space="preserve"> от 6 октября 2003 года N 131-ФЗ "Об общих принципах организации местного самоуправления в Российской Федерации", </w:t>
      </w:r>
      <w:hyperlink r:id="rId5" w:history="1">
        <w:r>
          <w:rPr>
            <w:rStyle w:val="a4"/>
          </w:rPr>
          <w:t>Уставом</w:t>
        </w:r>
      </w:hyperlink>
      <w:r>
        <w:t xml:space="preserve"> Липецкого муниципального округа Липецкой области Российской Федерации, учитывая решение постоянной комиссии по социальным вопросам и местному самоуправлению, Совет депутатов решил: </w:t>
      </w:r>
    </w:p>
    <w:p w:rsidR="00F33DD3" w:rsidRDefault="00F33DD3" w:rsidP="00F33DD3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1. Утвердить </w:t>
      </w:r>
      <w:hyperlink w:anchor="p32" w:history="1">
        <w:r>
          <w:rPr>
            <w:rStyle w:val="a4"/>
          </w:rPr>
          <w:t>Положение</w:t>
        </w:r>
      </w:hyperlink>
      <w:r>
        <w:t xml:space="preserve"> о комитете строительства, градостроительной и дорожной деятельности администрации Липецкого муниципального округа Липецкой области (прилагается). </w:t>
      </w:r>
    </w:p>
    <w:p w:rsidR="00F33DD3" w:rsidRDefault="00F33DD3" w:rsidP="00F33DD3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2. Направить Положение о комитете строительства, градостроительной и дорожной деятельности администрации Липецкого муниципального округа Липецкой области главе Липецкого муниципального округа для подписания и официального опубликования. </w:t>
      </w:r>
    </w:p>
    <w:p w:rsidR="00F33DD3" w:rsidRDefault="00F33DD3" w:rsidP="00F33DD3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3. Настоящее решение вступает в силу со дня его принятия. </w:t>
      </w:r>
    </w:p>
    <w:p w:rsidR="00F33DD3" w:rsidRDefault="00F33DD3" w:rsidP="00F33DD3">
      <w:pPr>
        <w:pStyle w:val="a3"/>
        <w:spacing w:before="0" w:beforeAutospacing="0" w:after="0" w:afterAutospacing="0" w:line="288" w:lineRule="atLeast"/>
        <w:jc w:val="both"/>
      </w:pPr>
      <w:r>
        <w:t xml:space="preserve">  </w:t>
      </w:r>
    </w:p>
    <w:p w:rsidR="00F33DD3" w:rsidRDefault="00F33DD3" w:rsidP="00F33DD3">
      <w:pPr>
        <w:pStyle w:val="a3"/>
        <w:spacing w:before="0" w:beforeAutospacing="0" w:after="0" w:afterAutospacing="0" w:line="288" w:lineRule="atLeast"/>
        <w:jc w:val="right"/>
      </w:pPr>
      <w:r>
        <w:t xml:space="preserve">Председатель Совета </w:t>
      </w:r>
    </w:p>
    <w:p w:rsidR="00F33DD3" w:rsidRDefault="00F33DD3" w:rsidP="00F33DD3">
      <w:pPr>
        <w:pStyle w:val="a3"/>
        <w:spacing w:before="0" w:beforeAutospacing="0" w:after="0" w:afterAutospacing="0" w:line="288" w:lineRule="atLeast"/>
        <w:jc w:val="right"/>
      </w:pPr>
      <w:r>
        <w:t xml:space="preserve">депутатов Липецкого </w:t>
      </w:r>
    </w:p>
    <w:p w:rsidR="00F33DD3" w:rsidRDefault="00F33DD3" w:rsidP="00F33DD3">
      <w:pPr>
        <w:pStyle w:val="a3"/>
        <w:spacing w:before="0" w:beforeAutospacing="0" w:after="0" w:afterAutospacing="0" w:line="288" w:lineRule="atLeast"/>
        <w:jc w:val="right"/>
      </w:pPr>
      <w:r>
        <w:t xml:space="preserve">муниципального округа </w:t>
      </w:r>
    </w:p>
    <w:p w:rsidR="00F33DD3" w:rsidRDefault="00F33DD3" w:rsidP="00F33DD3">
      <w:pPr>
        <w:pStyle w:val="a3"/>
        <w:spacing w:before="0" w:beforeAutospacing="0" w:after="0" w:afterAutospacing="0" w:line="288" w:lineRule="atLeast"/>
        <w:jc w:val="right"/>
      </w:pPr>
      <w:r>
        <w:t xml:space="preserve">В.А.КАЗАКОВА </w:t>
      </w:r>
    </w:p>
    <w:p w:rsidR="00F33DD3" w:rsidRDefault="00F33DD3" w:rsidP="00F33DD3">
      <w:pPr>
        <w:pStyle w:val="a3"/>
        <w:spacing w:before="0" w:beforeAutospacing="0" w:after="0" w:afterAutospacing="0" w:line="288" w:lineRule="atLeast"/>
        <w:jc w:val="both"/>
      </w:pPr>
      <w:r>
        <w:t xml:space="preserve">  </w:t>
      </w:r>
    </w:p>
    <w:p w:rsidR="00F33DD3" w:rsidRDefault="00F33DD3" w:rsidP="00F33DD3">
      <w:pPr>
        <w:pStyle w:val="a3"/>
        <w:spacing w:before="0" w:beforeAutospacing="0" w:after="0" w:afterAutospacing="0" w:line="288" w:lineRule="atLeast"/>
        <w:jc w:val="both"/>
      </w:pPr>
      <w:r>
        <w:t xml:space="preserve">  </w:t>
      </w:r>
    </w:p>
    <w:p w:rsidR="00F33DD3" w:rsidRDefault="00F33DD3" w:rsidP="00F33DD3">
      <w:pPr>
        <w:pStyle w:val="a3"/>
        <w:spacing w:before="0" w:beforeAutospacing="0" w:after="0" w:afterAutospacing="0" w:line="288" w:lineRule="atLeast"/>
        <w:jc w:val="both"/>
      </w:pPr>
      <w:r>
        <w:t xml:space="preserve">  </w:t>
      </w:r>
    </w:p>
    <w:p w:rsidR="00F33DD3" w:rsidRDefault="00F33DD3" w:rsidP="00F33DD3">
      <w:pPr>
        <w:pStyle w:val="a3"/>
        <w:spacing w:before="0" w:beforeAutospacing="0" w:after="0" w:afterAutospacing="0" w:line="288" w:lineRule="atLeast"/>
        <w:jc w:val="both"/>
      </w:pPr>
      <w:r>
        <w:t xml:space="preserve">  </w:t>
      </w:r>
    </w:p>
    <w:p w:rsidR="00F33DD3" w:rsidRDefault="00F33DD3" w:rsidP="00F33DD3">
      <w:pPr>
        <w:pStyle w:val="a3"/>
        <w:spacing w:before="0" w:beforeAutospacing="0" w:after="0" w:afterAutospacing="0" w:line="288" w:lineRule="atLeast"/>
        <w:jc w:val="both"/>
      </w:pPr>
      <w:r>
        <w:t xml:space="preserve">  </w:t>
      </w:r>
    </w:p>
    <w:p w:rsidR="00F33DD3" w:rsidRDefault="00F33DD3" w:rsidP="00F33DD3">
      <w:pPr>
        <w:pStyle w:val="a3"/>
        <w:spacing w:before="0" w:beforeAutospacing="0" w:after="0" w:afterAutospacing="0" w:line="288" w:lineRule="atLeast"/>
        <w:jc w:val="right"/>
      </w:pPr>
      <w:r>
        <w:t xml:space="preserve">Приложение </w:t>
      </w:r>
    </w:p>
    <w:p w:rsidR="00F33DD3" w:rsidRDefault="00F33DD3" w:rsidP="00F33DD3">
      <w:pPr>
        <w:pStyle w:val="a3"/>
        <w:spacing w:before="0" w:beforeAutospacing="0" w:after="0" w:afterAutospacing="0" w:line="288" w:lineRule="atLeast"/>
        <w:jc w:val="right"/>
      </w:pPr>
      <w:r>
        <w:t xml:space="preserve">к решению </w:t>
      </w:r>
    </w:p>
    <w:p w:rsidR="00F33DD3" w:rsidRDefault="00F33DD3" w:rsidP="00F33DD3">
      <w:pPr>
        <w:pStyle w:val="a3"/>
        <w:spacing w:before="0" w:beforeAutospacing="0" w:after="0" w:afterAutospacing="0" w:line="288" w:lineRule="atLeast"/>
        <w:jc w:val="right"/>
      </w:pPr>
      <w:r>
        <w:t xml:space="preserve">Совета депутатов Липецкого </w:t>
      </w:r>
    </w:p>
    <w:p w:rsidR="00F33DD3" w:rsidRDefault="00F33DD3" w:rsidP="00F33DD3">
      <w:pPr>
        <w:pStyle w:val="a3"/>
        <w:spacing w:before="0" w:beforeAutospacing="0" w:after="0" w:afterAutospacing="0" w:line="288" w:lineRule="atLeast"/>
        <w:jc w:val="right"/>
      </w:pPr>
      <w:r>
        <w:t xml:space="preserve">муниципального округа </w:t>
      </w:r>
    </w:p>
    <w:p w:rsidR="00F33DD3" w:rsidRDefault="00F33DD3" w:rsidP="00F33DD3">
      <w:pPr>
        <w:pStyle w:val="a3"/>
        <w:spacing w:before="0" w:beforeAutospacing="0" w:after="0" w:afterAutospacing="0" w:line="288" w:lineRule="atLeast"/>
        <w:jc w:val="right"/>
      </w:pPr>
      <w:r>
        <w:t xml:space="preserve">Липецкой области </w:t>
      </w:r>
    </w:p>
    <w:p w:rsidR="00F33DD3" w:rsidRDefault="00F33DD3" w:rsidP="00F33DD3">
      <w:pPr>
        <w:pStyle w:val="a3"/>
        <w:spacing w:before="0" w:beforeAutospacing="0" w:after="0" w:afterAutospacing="0" w:line="288" w:lineRule="atLeast"/>
        <w:jc w:val="right"/>
      </w:pPr>
      <w:r>
        <w:t xml:space="preserve">Российской Федерации </w:t>
      </w:r>
    </w:p>
    <w:p w:rsidR="00F33DD3" w:rsidRDefault="00F33DD3" w:rsidP="00F33DD3">
      <w:pPr>
        <w:pStyle w:val="a3"/>
        <w:spacing w:before="0" w:beforeAutospacing="0" w:after="0" w:afterAutospacing="0" w:line="288" w:lineRule="atLeast"/>
        <w:jc w:val="right"/>
      </w:pPr>
      <w:r>
        <w:t xml:space="preserve">от 25.10.2024 N 60 </w:t>
      </w:r>
    </w:p>
    <w:p w:rsidR="00F33DD3" w:rsidRDefault="00F33DD3" w:rsidP="00F33DD3">
      <w:pPr>
        <w:pStyle w:val="a3"/>
        <w:spacing w:before="0" w:beforeAutospacing="0" w:after="0" w:afterAutospacing="0" w:line="288" w:lineRule="atLeast"/>
        <w:jc w:val="both"/>
      </w:pPr>
      <w:r>
        <w:t xml:space="preserve">  </w:t>
      </w:r>
    </w:p>
    <w:p w:rsidR="00F33DD3" w:rsidRDefault="00F33DD3" w:rsidP="00F33DD3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</w:rPr>
      </w:pPr>
      <w:bookmarkStart w:id="1" w:name="p32"/>
      <w:bookmarkEnd w:id="1"/>
      <w:r>
        <w:rPr>
          <w:rFonts w:ascii="Arial" w:hAnsi="Arial" w:cs="Arial"/>
          <w:b/>
          <w:bCs/>
        </w:rPr>
        <w:t xml:space="preserve">ПОЛОЖЕНИЕ </w:t>
      </w:r>
    </w:p>
    <w:p w:rsidR="00F33DD3" w:rsidRDefault="00F33DD3" w:rsidP="00F33DD3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О КОМИТЕТЕ СТРОИТЕЛЬСТВА, ГРАДОСТРОИТЕЛЬНОЙ И ДОРОЖНОЙ </w:t>
      </w:r>
    </w:p>
    <w:p w:rsidR="00F33DD3" w:rsidRDefault="00F33DD3" w:rsidP="00F33DD3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 xml:space="preserve">ДЕЯТЕЛЬНОСТИ АДМИНИСТРАЦИИ ЛИПЕЦКОГО МУНИЦИПАЛЬНОГО ОКРУГА </w:t>
      </w:r>
    </w:p>
    <w:p w:rsidR="00F33DD3" w:rsidRDefault="00F33DD3" w:rsidP="00F33DD3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ЛИПЕЦКОЙ ОБЛАСТИ </w:t>
      </w:r>
    </w:p>
    <w:p w:rsidR="00F33DD3" w:rsidRDefault="00F33DD3" w:rsidP="00F33DD3">
      <w:pPr>
        <w:pStyle w:val="a3"/>
        <w:spacing w:before="0" w:beforeAutospacing="0" w:after="0" w:afterAutospacing="0" w:line="288" w:lineRule="atLeast"/>
        <w:jc w:val="both"/>
      </w:pPr>
      <w:r>
        <w:t xml:space="preserve">  </w:t>
      </w:r>
    </w:p>
    <w:p w:rsidR="00F33DD3" w:rsidRDefault="00F33DD3" w:rsidP="00F33DD3">
      <w:pPr>
        <w:pStyle w:val="a3"/>
        <w:spacing w:before="0" w:beforeAutospacing="0" w:after="0" w:afterAutospacing="0"/>
        <w:jc w:val="center"/>
      </w:pPr>
      <w:r>
        <w:rPr>
          <w:rFonts w:ascii="Arial" w:hAnsi="Arial" w:cs="Arial"/>
          <w:b/>
          <w:bCs/>
        </w:rPr>
        <w:t>I. Общие положения</w:t>
      </w:r>
      <w:r>
        <w:t xml:space="preserve"> </w:t>
      </w:r>
    </w:p>
    <w:p w:rsidR="00F33DD3" w:rsidRDefault="00F33DD3" w:rsidP="00F33DD3">
      <w:pPr>
        <w:pStyle w:val="a3"/>
        <w:spacing w:before="0" w:beforeAutospacing="0" w:after="0" w:afterAutospacing="0" w:line="288" w:lineRule="atLeast"/>
        <w:jc w:val="both"/>
      </w:pPr>
      <w:r>
        <w:t xml:space="preserve">  </w:t>
      </w:r>
    </w:p>
    <w:p w:rsidR="00F33DD3" w:rsidRDefault="00F33DD3" w:rsidP="00F33DD3">
      <w:pPr>
        <w:pStyle w:val="a3"/>
        <w:spacing w:before="0" w:beforeAutospacing="0" w:after="0" w:afterAutospacing="0" w:line="288" w:lineRule="atLeast"/>
        <w:ind w:firstLine="540"/>
        <w:jc w:val="both"/>
      </w:pPr>
      <w:r>
        <w:t xml:space="preserve">1.1. Комитет строительства, градостроительной и дорожной деятельности администрации Липецкого муниципального округа Липецкой области (далее - Комитет) является отраслевым органом, структурным подразделением администрации Липецкого муниципального округа Липецкой области (далее - администрация округа), осуществляющим функции в области строительства, градостроительной и дорожной деятельности Липецкого муниципального округа Липецкой области (далее - Липецкий муниципальный округ). </w:t>
      </w:r>
    </w:p>
    <w:p w:rsidR="00F33DD3" w:rsidRDefault="00F33DD3" w:rsidP="00F33DD3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1.2. Комитет обладает правами юридического лица, имеет обособленное имущество, закрепленное за ним на праве оперативного управления, самостоятельный баланс, лицевые счета, открытые в установленном порядке, печать с изображением герба Липецкого муниципального округа и со своим наименованием, другие печати, штампы и бланки, необходимые для его деятельности. </w:t>
      </w:r>
    </w:p>
    <w:p w:rsidR="00F33DD3" w:rsidRDefault="00F33DD3" w:rsidP="00F33DD3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1.3. Комитет руководствуется в своей деятельности </w:t>
      </w:r>
      <w:hyperlink r:id="rId6" w:history="1">
        <w:r>
          <w:rPr>
            <w:rStyle w:val="a4"/>
          </w:rPr>
          <w:t>Конституцией</w:t>
        </w:r>
      </w:hyperlink>
      <w:r>
        <w:t xml:space="preserve"> Российской Федерации, законодательством Российской Федерации и Липецкой области, </w:t>
      </w:r>
      <w:hyperlink r:id="rId7" w:history="1">
        <w:r>
          <w:rPr>
            <w:rStyle w:val="a4"/>
          </w:rPr>
          <w:t>Уставом</w:t>
        </w:r>
      </w:hyperlink>
      <w:r>
        <w:t xml:space="preserve"> Липецкого муниципального округа Липецкой области Российской Федерации, муниципальными правовыми актами Липецкого муниципального округа, а также настоящим Положением. </w:t>
      </w:r>
    </w:p>
    <w:p w:rsidR="00F33DD3" w:rsidRDefault="00F33DD3" w:rsidP="00F33DD3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1.4. Работники Комитета являются муниципальными служащими, их права и социальные гарантии устанавливаются законодательством Российской Федерации и Липецкой области, муниципальными правовыми актами Липецкого муниципального округа. </w:t>
      </w:r>
    </w:p>
    <w:p w:rsidR="00F33DD3" w:rsidRDefault="00F33DD3" w:rsidP="00F33DD3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Работники, занимающие должности, не отнесенные к должностям муниципальной службы и осуществляющие техническое обеспечение деятельности Комитета, муниципальными служащими не являются. </w:t>
      </w:r>
    </w:p>
    <w:p w:rsidR="00F33DD3" w:rsidRDefault="00F33DD3" w:rsidP="00F33DD3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1.5. Наименование Комитета - комитет строительства, градостроительной и дорожной деятельности администрации Липецкого муниципального округа Липецкой области. </w:t>
      </w:r>
    </w:p>
    <w:p w:rsidR="00F33DD3" w:rsidRDefault="00F33DD3" w:rsidP="00F33DD3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Сокращенное наименование - комитет строительства, градостроительной и дорожной деятельности администрации Липецкого муниципального округа. </w:t>
      </w:r>
    </w:p>
    <w:p w:rsidR="00F33DD3" w:rsidRDefault="00F33DD3" w:rsidP="00F33DD3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1.6. Юридический адрес и местонахождение Комитета: 398037, Липецкая область, г. Липецк, Боевой проезд, дом 30. </w:t>
      </w:r>
    </w:p>
    <w:p w:rsidR="00F33DD3" w:rsidRDefault="00F33DD3" w:rsidP="00F33DD3">
      <w:pPr>
        <w:pStyle w:val="a3"/>
        <w:spacing w:before="0" w:beforeAutospacing="0" w:after="0" w:afterAutospacing="0" w:line="288" w:lineRule="atLeast"/>
        <w:jc w:val="both"/>
      </w:pPr>
      <w:r>
        <w:t xml:space="preserve">  </w:t>
      </w:r>
    </w:p>
    <w:p w:rsidR="00F33DD3" w:rsidRDefault="00F33DD3" w:rsidP="00F33DD3">
      <w:pPr>
        <w:pStyle w:val="a3"/>
        <w:spacing w:before="0" w:beforeAutospacing="0" w:after="0" w:afterAutospacing="0"/>
        <w:jc w:val="center"/>
      </w:pPr>
      <w:r>
        <w:rPr>
          <w:rFonts w:ascii="Arial" w:hAnsi="Arial" w:cs="Arial"/>
          <w:b/>
          <w:bCs/>
        </w:rPr>
        <w:t>II. Функции Комитета</w:t>
      </w:r>
      <w:r>
        <w:t xml:space="preserve"> </w:t>
      </w:r>
    </w:p>
    <w:p w:rsidR="00F33DD3" w:rsidRDefault="00F33DD3" w:rsidP="00F33DD3">
      <w:pPr>
        <w:pStyle w:val="a3"/>
        <w:spacing w:before="0" w:beforeAutospacing="0" w:after="0" w:afterAutospacing="0" w:line="288" w:lineRule="atLeast"/>
        <w:jc w:val="both"/>
      </w:pPr>
      <w:r>
        <w:t xml:space="preserve">  </w:t>
      </w:r>
    </w:p>
    <w:p w:rsidR="00F33DD3" w:rsidRDefault="00F33DD3" w:rsidP="00F33DD3">
      <w:pPr>
        <w:pStyle w:val="a3"/>
        <w:spacing w:before="0" w:beforeAutospacing="0" w:after="0" w:afterAutospacing="0" w:line="288" w:lineRule="atLeast"/>
        <w:ind w:firstLine="540"/>
        <w:jc w:val="both"/>
      </w:pPr>
      <w:r>
        <w:t xml:space="preserve">2. Комитет осуществляет следующие функции: </w:t>
      </w:r>
    </w:p>
    <w:p w:rsidR="00F33DD3" w:rsidRDefault="00F33DD3" w:rsidP="00F33DD3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2.1. Осуществляет дорожную деятельность в отношении автомобильных дорог местного значения и обеспечение безопасности дорожного движения на них, включая создание и обеспечение функционирования парковок (парковочных мест). </w:t>
      </w:r>
    </w:p>
    <w:p w:rsidR="00F33DD3" w:rsidRDefault="00F33DD3" w:rsidP="00F33DD3">
      <w:pPr>
        <w:pStyle w:val="a3"/>
        <w:spacing w:before="168" w:beforeAutospacing="0" w:after="0" w:afterAutospacing="0" w:line="288" w:lineRule="atLeast"/>
        <w:ind w:firstLine="540"/>
        <w:jc w:val="both"/>
      </w:pPr>
      <w:r>
        <w:lastRenderedPageBreak/>
        <w:t xml:space="preserve">2.2. Осуществляет муниципальный контроль на автомобильном транспорте и в дорожном хозяйстве в границах Липецкого муниципального округа. </w:t>
      </w:r>
    </w:p>
    <w:p w:rsidR="00F33DD3" w:rsidRDefault="00F33DD3" w:rsidP="00F33DD3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2.3. Осуществляет организацию дорожного движения, а также иные полномочия в области использования автомобильных дорог и осуществления дорожной деятельности в соответствии с законодательством Российской Федерации. </w:t>
      </w:r>
    </w:p>
    <w:p w:rsidR="00F33DD3" w:rsidRDefault="00F33DD3" w:rsidP="00F33DD3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2.4. Участвует в разработке годовых и перспективных муниципальных программ, мероприятий, направленных на повышение безопасности движения и благоустройство автомобильных дорог общего пользования местного значения муниципального округа. </w:t>
      </w:r>
    </w:p>
    <w:p w:rsidR="00F33DD3" w:rsidRDefault="00F33DD3" w:rsidP="00F33DD3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2.5. Подготавливает техническое задание, определение начальной максимальной цены и сроков выполнения заказа для проведения открытых конкурсов, электронных аукционов. </w:t>
      </w:r>
    </w:p>
    <w:p w:rsidR="00F33DD3" w:rsidRDefault="00F33DD3" w:rsidP="00F33DD3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2.6. Участвует в работе по заключению контрактов на выполнение работ по ремонту, строительству и реконструкции автомобильных дорог общего пользования местного значения муниципального округа и сооружений на них, по обеспечению безопасности движения. </w:t>
      </w:r>
    </w:p>
    <w:p w:rsidR="00F33DD3" w:rsidRDefault="00F33DD3" w:rsidP="00F33DD3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2.7. Обследует автомобильные дороги общего пользования местного значения муниципального округа и сооружения на них с целью определения фактического состояния, с последующим оформлением документов. </w:t>
      </w:r>
    </w:p>
    <w:p w:rsidR="00F33DD3" w:rsidRDefault="00F33DD3" w:rsidP="00F33DD3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2.8. Создает условия для предоставления транспортных услуг населению и организации транспортного обслуживания населения в границах муниципального округа. </w:t>
      </w:r>
    </w:p>
    <w:p w:rsidR="00F33DD3" w:rsidRDefault="00F33DD3" w:rsidP="00F33DD3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2.9. Подготавливает для утверждения администрацией округа перечень автомобильных дорог общего пользования местного значения, перечень автомобильных дорог необщего пользования местного значения. </w:t>
      </w:r>
    </w:p>
    <w:p w:rsidR="00F33DD3" w:rsidRDefault="00F33DD3" w:rsidP="00F33DD3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2.10. Утверждает нормативы финансовых затрат на капитальный ремонт, ремонт, содержание автомобильных дорог местного значения и правил расчета размера ассигнований местного бюджета на указанные цели. </w:t>
      </w:r>
    </w:p>
    <w:p w:rsidR="00F33DD3" w:rsidRDefault="00F33DD3" w:rsidP="00F33DD3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2.11. Участвует в решении вопросов, связанных с развитием и дорог на территории муниципального округа. </w:t>
      </w:r>
    </w:p>
    <w:p w:rsidR="00F33DD3" w:rsidRDefault="00F33DD3" w:rsidP="00F33DD3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2.12. Разрабатывает схему размещения рекламных конструкций на территории муниципального округа в соответствии с Федеральным </w:t>
      </w:r>
      <w:hyperlink r:id="rId8" w:history="1">
        <w:r>
          <w:rPr>
            <w:rStyle w:val="a4"/>
          </w:rPr>
          <w:t>законом</w:t>
        </w:r>
      </w:hyperlink>
      <w:r>
        <w:t xml:space="preserve"> от 13 марта 2006 года N 38-ФЗ "О рекламе". </w:t>
      </w:r>
    </w:p>
    <w:p w:rsidR="00F33DD3" w:rsidRDefault="00F33DD3" w:rsidP="00F33DD3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2.13. Выдает разрешения на установку и эксплуатацию рекламных конструкций на территории муниципального округа, аннулирование таких разрешений. </w:t>
      </w:r>
    </w:p>
    <w:p w:rsidR="00F33DD3" w:rsidRDefault="00F33DD3" w:rsidP="00F33DD3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2.14. Выдает разрешения на строительство и разрешения на ввод объекта в эксплуатацию при осуществлении строительства, реконструкции объектов капитального строительства, расположенных на территории муниципального округа. </w:t>
      </w:r>
    </w:p>
    <w:p w:rsidR="00F33DD3" w:rsidRDefault="00F33DD3" w:rsidP="00F33DD3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2.15. Осуществляет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(далее - уведомление о планируемом строительстве)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</w:t>
      </w:r>
      <w:r>
        <w:lastRenderedPageBreak/>
        <w:t xml:space="preserve">установленным параметрам и (или) недопустимости размещения объекта индивидуального жилищного строительства или садового дома на земельном участке,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территории муниципального округа. </w:t>
      </w:r>
    </w:p>
    <w:p w:rsidR="00F33DD3" w:rsidRDefault="00F33DD3" w:rsidP="00F33DD3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2.16. Выдает акт освидетельствования проведение основных работ по строительству объекта индивидуального жилищного строительства (монтаж фундамента, возведение стен и кровли) или проведения работ по реконструкции объекта индивидуального жилищного строительства либо реконструкции дома блокированной застройки, в результате которых общая площадь жилого помещения (жилых помещений) реконструируемого объекта увеличивается не менее чем на учетную норму площади жилого помещения, устанавливаемую в соответствии с жилищным законодательством Российской Федерации. </w:t>
      </w:r>
    </w:p>
    <w:p w:rsidR="00F33DD3" w:rsidRDefault="00F33DD3" w:rsidP="00F33DD3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2.17. Подготавливает и выдает градостроительные планы земельных участков на территории Липецкого муниципального округа. </w:t>
      </w:r>
    </w:p>
    <w:p w:rsidR="00F33DD3" w:rsidRDefault="00F33DD3" w:rsidP="00F33DD3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2.18. Осуществляет согласование архитектурно-градостроительного облика объекта капитального строительства. </w:t>
      </w:r>
    </w:p>
    <w:p w:rsidR="00F33DD3" w:rsidRDefault="00F33DD3" w:rsidP="00F33DD3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2.19. Проводит осмотр зданий, сооружений на предмет их технического состояния и надлежащего технического обслуживания в соответствии с требованиями технических регламентов, предъявляемыми к конструктивным и другим характеристикам надежности и безопасности указанных объектов, требованиями проектной документации, выдает рекомендации о мерах по устранению выявленных нарушений, в том числе составляет дефектные ведомости и осуществляет проверку сметных расчетов. </w:t>
      </w:r>
    </w:p>
    <w:p w:rsidR="00F33DD3" w:rsidRDefault="00F33DD3" w:rsidP="00F33DD3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2.20. Принимает участие в подготовке предложений о развитии застроенных территорий муниципального округа. </w:t>
      </w:r>
    </w:p>
    <w:p w:rsidR="00F33DD3" w:rsidRDefault="00F33DD3" w:rsidP="00F33DD3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2.21. Принимает участие в подготовке предложений о комплексном развитии территорий муниципального округа, по инициативе правообладателей земельных участков и (или) расположенных на них объектов недвижимого имущества. </w:t>
      </w:r>
    </w:p>
    <w:p w:rsidR="00F33DD3" w:rsidRDefault="00F33DD3" w:rsidP="00F33DD3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2.22. Принимает участие в подготовке предложений о комплексном развитии территорий муниципального округа, по инициативе органов местного самоуправления. </w:t>
      </w:r>
    </w:p>
    <w:p w:rsidR="00F33DD3" w:rsidRDefault="00F33DD3" w:rsidP="00F33DD3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2.23. Осуществляет ведение государственной информационной системы обеспечения градостроительной деятельности на территории муниципального округа в рамках вопросов, относящихся к компетенции Комитета. </w:t>
      </w:r>
    </w:p>
    <w:p w:rsidR="00F33DD3" w:rsidRDefault="00F33DD3" w:rsidP="00F33DD3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2.24. Осуществляет ведение информационной системы управления проектами государственного заказчика в сфере строительства, на территории муниципального округа в рамках вопросов, относящихся к компетенции Комитета. </w:t>
      </w:r>
    </w:p>
    <w:p w:rsidR="00F33DD3" w:rsidRDefault="00F33DD3" w:rsidP="00F33DD3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2.25. Принимает участие в подготовке предложений о внесении изменений в документы территориального планирования и градостроительного зонирования муниципального округа. </w:t>
      </w:r>
    </w:p>
    <w:p w:rsidR="00F33DD3" w:rsidRDefault="00F33DD3" w:rsidP="00F33DD3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2.26. Принимает участие в подготовке предложений по программе комплексного развития социальной инфраструктуры муниципального округа, программе комплексного развития транспортной инфраструктуры муниципального округа. </w:t>
      </w:r>
    </w:p>
    <w:p w:rsidR="00F33DD3" w:rsidRDefault="00F33DD3" w:rsidP="00F33DD3">
      <w:pPr>
        <w:pStyle w:val="a3"/>
        <w:spacing w:before="168" w:beforeAutospacing="0" w:after="0" w:afterAutospacing="0" w:line="288" w:lineRule="atLeast"/>
        <w:ind w:firstLine="540"/>
        <w:jc w:val="both"/>
      </w:pPr>
      <w:r>
        <w:lastRenderedPageBreak/>
        <w:t xml:space="preserve">2.27. Принимает участие в подготовке предложений о внесении изменений в документацию градостроительного зонирования муниципального округа. </w:t>
      </w:r>
    </w:p>
    <w:p w:rsidR="00F33DD3" w:rsidRDefault="00F33DD3" w:rsidP="00F33DD3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2.28. Принимает участие в рассмотрении и представлении на утверждение в установленном порядке, подготовленной на основании документов территориального планирования округа документации по планировке территории. </w:t>
      </w:r>
    </w:p>
    <w:p w:rsidR="00F33DD3" w:rsidRDefault="00F33DD3" w:rsidP="00F33DD3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2.29. Осуществляет подготовку и проведение общественных обсуждений или публичных слушаний по проектам в области градостроительной деятельности в соответствии с порядком, определенным правовым актом администрации Липецкого муниципального округа Липецкой области. </w:t>
      </w:r>
    </w:p>
    <w:p w:rsidR="00F33DD3" w:rsidRDefault="00F33DD3" w:rsidP="00F33DD3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2.30. Принимает участие в принятии решения о сносе самовольной постройки либо решения о сносе самовольной постройки или ее приведении в соответствие с установленными требованиями в случаях, предусмотренных </w:t>
      </w:r>
      <w:hyperlink r:id="rId9" w:history="1">
        <w:r>
          <w:rPr>
            <w:rStyle w:val="a4"/>
          </w:rPr>
          <w:t>пунктом 4 статьи 222</w:t>
        </w:r>
      </w:hyperlink>
      <w:r>
        <w:t xml:space="preserve"> Гражданского кодекса Российской Федерации, осуществляет снос самовольной постройки в случаях, предусмотренных </w:t>
      </w:r>
      <w:hyperlink r:id="rId10" w:history="1">
        <w:r>
          <w:rPr>
            <w:rStyle w:val="a4"/>
          </w:rPr>
          <w:t>пунктом 13 статьи 55.32</w:t>
        </w:r>
      </w:hyperlink>
      <w:r>
        <w:t xml:space="preserve"> Градостроительного кодекса Российской Федерации. </w:t>
      </w:r>
    </w:p>
    <w:p w:rsidR="00F33DD3" w:rsidRDefault="00F33DD3" w:rsidP="00F33DD3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2.31. Рассматривает предложения, заявления, жалобы граждан и юридических лиц по вопросам своей компетенции и принимает по ним необходимые меры в действующим законодательством. </w:t>
      </w:r>
    </w:p>
    <w:p w:rsidR="00F33DD3" w:rsidRDefault="00F33DD3" w:rsidP="00F33DD3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2.32. Разрабатывает в соответствии с действующим законодательством и вносит в установленном порядке проекты правовых актов по вопросам, находящимся в компетенции Комитета. </w:t>
      </w:r>
    </w:p>
    <w:p w:rsidR="00F33DD3" w:rsidRDefault="00F33DD3" w:rsidP="00F33DD3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2.33. Осуществляет организационно-техническое обеспечение деятельности: </w:t>
      </w:r>
    </w:p>
    <w:p w:rsidR="00F33DD3" w:rsidRDefault="00F33DD3" w:rsidP="00F33DD3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комиссии по предоставлению разрешения на условно разрешенный вид использования земельных участков и объектов капитального строительства, на отклонение от предельных параметров разрешенного строительства, реконструкции объектов капитального строительства на территории Липецкого муниципального округа Липецкой области; </w:t>
      </w:r>
    </w:p>
    <w:p w:rsidR="00F33DD3" w:rsidRDefault="00F33DD3" w:rsidP="00F33DD3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комиссии по освидетельствованию проведения основных работ по строительству объекта индивидуального жилищного строительства или проведения работ по реконструкции объекта индивидуального жилищного строительства либо реконструкции дома блокированной застройки осуществляемых с привлечением средств материнского (семейного) капитала на территории Липецкого муниципального округа Липецкой области; </w:t>
      </w:r>
    </w:p>
    <w:p w:rsidR="00F33DD3" w:rsidRDefault="00F33DD3" w:rsidP="00F33DD3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комиссии по осуществлению осмотра зданий, сооружений на предмет их технического состояния и надлежащего технического обслуживания на территории Липецкого муниципального округа Липецкой области; </w:t>
      </w:r>
    </w:p>
    <w:p w:rsidR="00F33DD3" w:rsidRDefault="00F33DD3" w:rsidP="00F33DD3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рабочей группы по вопросам размещения рекламных конструкций на территории Липецкого муниципального округа Липецкой области; </w:t>
      </w:r>
    </w:p>
    <w:p w:rsidR="00F33DD3" w:rsidRDefault="00F33DD3" w:rsidP="00F33DD3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комиссии по приемке и проведению экспертизы поставленного товара, выполненной работы или оказанной услуги, результатов отдельных этапов исполнения муниципальных контрактов в сфере дорожной деятельности; </w:t>
      </w:r>
    </w:p>
    <w:p w:rsidR="00F33DD3" w:rsidRDefault="00F33DD3" w:rsidP="00F33DD3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комиссии по решению задач строительства (реконструкции) и ремонта автомобильных дорог общего пользования местного значения, осуществляемых с </w:t>
      </w:r>
      <w:r>
        <w:lastRenderedPageBreak/>
        <w:t xml:space="preserve">привлечением средств дорожного фонда на территории Липецкого муниципального округа Липецкой области; </w:t>
      </w:r>
    </w:p>
    <w:p w:rsidR="00F33DD3" w:rsidRDefault="00F33DD3" w:rsidP="00F33DD3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комиссии по обеспечению безопасности дорожного движения; </w:t>
      </w:r>
    </w:p>
    <w:p w:rsidR="00F33DD3" w:rsidRDefault="00F33DD3" w:rsidP="00F33DD3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комиссии по проведению комплексного обследования школьных автобусных маршрутов для перевозки обучающихся общеобразовательных организаций Липецкого муниципального округа Липецкой области. </w:t>
      </w:r>
    </w:p>
    <w:p w:rsidR="00F33DD3" w:rsidRDefault="00F33DD3" w:rsidP="00F33DD3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2.34. Участвует в разработке проекта бюджета Липецкого муниципального округа. </w:t>
      </w:r>
    </w:p>
    <w:p w:rsidR="00F33DD3" w:rsidRDefault="00F33DD3" w:rsidP="00F33DD3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2.35. Осуществляет иные функции, предусмотренные федеральными законами, указами Президента Российской Федерации, Правительства Российской Федерации, законами Липецкой области, муниципальными правовыми актами Липецкого округа. </w:t>
      </w:r>
    </w:p>
    <w:p w:rsidR="00F33DD3" w:rsidRDefault="00F33DD3" w:rsidP="00F33DD3">
      <w:pPr>
        <w:pStyle w:val="a3"/>
        <w:spacing w:before="0" w:beforeAutospacing="0" w:after="0" w:afterAutospacing="0" w:line="288" w:lineRule="atLeast"/>
        <w:jc w:val="both"/>
      </w:pPr>
      <w:r>
        <w:t xml:space="preserve">  </w:t>
      </w:r>
    </w:p>
    <w:p w:rsidR="00F33DD3" w:rsidRDefault="00F33DD3" w:rsidP="00F33DD3">
      <w:pPr>
        <w:pStyle w:val="a3"/>
        <w:spacing w:before="0" w:beforeAutospacing="0" w:after="0" w:afterAutospacing="0"/>
        <w:jc w:val="center"/>
      </w:pPr>
      <w:r>
        <w:rPr>
          <w:rFonts w:ascii="Arial" w:hAnsi="Arial" w:cs="Arial"/>
          <w:b/>
          <w:bCs/>
        </w:rPr>
        <w:t>III. Организация деятельности Комитета</w:t>
      </w:r>
      <w:r>
        <w:t xml:space="preserve"> </w:t>
      </w:r>
    </w:p>
    <w:p w:rsidR="00F33DD3" w:rsidRDefault="00F33DD3" w:rsidP="00F33DD3">
      <w:pPr>
        <w:pStyle w:val="a3"/>
        <w:spacing w:before="0" w:beforeAutospacing="0" w:after="0" w:afterAutospacing="0" w:line="288" w:lineRule="atLeast"/>
        <w:jc w:val="both"/>
      </w:pPr>
      <w:r>
        <w:t xml:space="preserve">  </w:t>
      </w:r>
    </w:p>
    <w:p w:rsidR="00F33DD3" w:rsidRDefault="00F33DD3" w:rsidP="00F33DD3">
      <w:pPr>
        <w:pStyle w:val="a3"/>
        <w:spacing w:before="0" w:beforeAutospacing="0" w:after="0" w:afterAutospacing="0" w:line="288" w:lineRule="atLeast"/>
        <w:ind w:firstLine="540"/>
        <w:jc w:val="both"/>
      </w:pPr>
      <w:r>
        <w:t xml:space="preserve">3.1. Руководство Комитетом осуществляет председатель Комитета, в его отсутствие - один из заместителей председателя Комитета. </w:t>
      </w:r>
    </w:p>
    <w:p w:rsidR="00F33DD3" w:rsidRDefault="00F33DD3" w:rsidP="00F33DD3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3.1.1. Деятельность Комитета координирует заместитель главы администрации округа. </w:t>
      </w:r>
    </w:p>
    <w:p w:rsidR="00F33DD3" w:rsidRDefault="00F33DD3" w:rsidP="00F33DD3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3.2. Председатель Комитета: </w:t>
      </w:r>
    </w:p>
    <w:p w:rsidR="00F33DD3" w:rsidRDefault="00F33DD3" w:rsidP="00F33DD3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3.2.1. Несет персональную ответственность за выполнение возложенных на Комитет функций. </w:t>
      </w:r>
    </w:p>
    <w:p w:rsidR="00F33DD3" w:rsidRDefault="00F33DD3" w:rsidP="00F33DD3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3.2.2. Осуществляет общее руководство деятельностью Комитета. </w:t>
      </w:r>
    </w:p>
    <w:p w:rsidR="00F33DD3" w:rsidRDefault="00F33DD3" w:rsidP="00F33DD3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3.2.3. Действует без доверенности от имени Комитета, представляет его интересы в органах государственной власти и органах местного самоуправления, а также во взаимоотношениях с физическими и юридическими лицами по вопросам, отнесенным к компетенции Комитета. </w:t>
      </w:r>
    </w:p>
    <w:p w:rsidR="00F33DD3" w:rsidRDefault="00F33DD3" w:rsidP="00F33DD3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3.2.4. В пределах своей компетенции издает приказы и распоряжения, утверждает инструкции (регламенты) и иные документы, заключает договоры по вопросам деятельности Комитета, дает указания, обязательные для исполнения всеми работниками Комитета, осуществляет контроль за их исполнением. </w:t>
      </w:r>
    </w:p>
    <w:p w:rsidR="00F33DD3" w:rsidRDefault="00F33DD3" w:rsidP="00F33DD3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3.2.5. Назначает на должность и освобождает от должности работников Комитета, применяет к ним меры поощрения и налагает дисциплинарные взыскания в соответствии с действующим законодательством. </w:t>
      </w:r>
    </w:p>
    <w:p w:rsidR="00F33DD3" w:rsidRDefault="00F33DD3" w:rsidP="00F33DD3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3.2.6. Распределяет обязанности между своими заместителями, другими сотрудниками Комитета. </w:t>
      </w:r>
    </w:p>
    <w:p w:rsidR="00F33DD3" w:rsidRDefault="00F33DD3" w:rsidP="00F33DD3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3.2.7. Утверждает должностные регламенты муниципальных служащих Комитета, специалистов, занимающих должности, не отнесенные к должностям муниципальной службы Комитета. </w:t>
      </w:r>
    </w:p>
    <w:p w:rsidR="00F33DD3" w:rsidRDefault="00F33DD3" w:rsidP="00F33DD3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3.2.8. Утверждает в целях стимулирования критерии эффективности профессиональной служебной деятельности муниципальных служащих Комитета. </w:t>
      </w:r>
    </w:p>
    <w:p w:rsidR="00F33DD3" w:rsidRDefault="00F33DD3" w:rsidP="00F33DD3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3.2.9. Разрабатывает структуру и штатное расписание Комитета. </w:t>
      </w:r>
    </w:p>
    <w:p w:rsidR="00F33DD3" w:rsidRDefault="00F33DD3" w:rsidP="00F33DD3">
      <w:pPr>
        <w:pStyle w:val="a3"/>
        <w:spacing w:before="168" w:beforeAutospacing="0" w:after="0" w:afterAutospacing="0" w:line="288" w:lineRule="atLeast"/>
        <w:ind w:firstLine="540"/>
        <w:jc w:val="both"/>
      </w:pPr>
      <w:r>
        <w:lastRenderedPageBreak/>
        <w:t xml:space="preserve">3.2.10. Является распорядителем бюджетных ассигнований, предоставляемых Комитету, подписывает сметы расходов и другие финансовые документы. </w:t>
      </w:r>
    </w:p>
    <w:p w:rsidR="00F33DD3" w:rsidRDefault="00F33DD3" w:rsidP="00F33DD3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3.2.11. Решает в соответствии с действующим законодательством Российской Федерации и Липецкой области, муниципальными правовыми актами Липецкого муниципального округа вопросы, связанные с прохождением муниципальной службы в Комитете муниципальными служащими Комитета. </w:t>
      </w:r>
    </w:p>
    <w:p w:rsidR="00F33DD3" w:rsidRDefault="00F33DD3" w:rsidP="00F33DD3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3.2.12. Осуществляет полномочия по владению и пользованию имуществом Комитета в пределах, установленных действующим законодательством Российской Федерации, муниципальными правовыми актами Липецкого муниципального округа Липецкой области, заключает от имени Комитета договоры, выдает доверенности. </w:t>
      </w:r>
    </w:p>
    <w:p w:rsidR="00F33DD3" w:rsidRDefault="00F33DD3" w:rsidP="00F33DD3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3.2.13. Осуществляет в установленном порядке прием граждан, по вопросам, относящимся в установленной сфере деятельности Комитета, организует прием граждан муниципальными служащими Комитета, обеспечивает своевременное и полное рассмотрение устных и письменных обращений граждан, а также обращений в форме электронного документа, в том числе с использованием федеральной государственной информационной системы "Единый портал государственных и муниципальных услуг (функций)", принятие по ним решений и направление ответом в установленный срок в соответствии с действующим законодательством Российской Федерации. </w:t>
      </w:r>
    </w:p>
    <w:p w:rsidR="00F33DD3" w:rsidRDefault="00F33DD3" w:rsidP="00F33DD3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3.2.14. Вносит в установленном порядке на рассмотрение главы администрации округа проекты правовых актов по вопросам, входящим в компетенцию Комитета. </w:t>
      </w:r>
    </w:p>
    <w:p w:rsidR="00F33DD3" w:rsidRDefault="00F33DD3" w:rsidP="00F33DD3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3.3. Имущество, закрепленное за Комитетом на праве оперативного управления, является муниципальной собственностью Липецкого муниципального округа и отражается на балансе Комитета. </w:t>
      </w:r>
    </w:p>
    <w:p w:rsidR="00F33DD3" w:rsidRDefault="00F33DD3" w:rsidP="00F33DD3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3.4. Комитет отвечает по своим обязательствам в пределах находящихся в его распоряжении денежных средств. </w:t>
      </w:r>
    </w:p>
    <w:p w:rsidR="00F33DD3" w:rsidRDefault="00F33DD3" w:rsidP="00F33DD3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3.5. Финансирование расходов на содержание Комитета осуществляется за счет средств бюджета Липецкого муниципального округа в пределах утвержденных ассигнований. </w:t>
      </w:r>
    </w:p>
    <w:p w:rsidR="00F33DD3" w:rsidRDefault="00F33DD3" w:rsidP="00F33DD3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3.6. Реорганизация и ликвидация Комитета осуществляются в порядке, установленном действующим законодательством Российской Федерации. </w:t>
      </w:r>
    </w:p>
    <w:p w:rsidR="00F33DD3" w:rsidRDefault="00F33DD3" w:rsidP="00F33DD3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3.7. При ликвидации Комитета его средства и имущество передаются в муниципальную казну округа. </w:t>
      </w:r>
    </w:p>
    <w:p w:rsidR="00F33DD3" w:rsidRDefault="00F33DD3" w:rsidP="00F33DD3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3.8. При реорганизации Комитета документы по личному составу передаются в архив правопреемника, при ликвидации - в отдел записи актов гражданского состояния и архива администрации Липецкого муниципального округа. </w:t>
      </w:r>
    </w:p>
    <w:p w:rsidR="00F33DD3" w:rsidRDefault="00F33DD3" w:rsidP="00F33DD3">
      <w:pPr>
        <w:pStyle w:val="a3"/>
        <w:spacing w:before="0" w:beforeAutospacing="0" w:after="0" w:afterAutospacing="0" w:line="288" w:lineRule="atLeast"/>
        <w:jc w:val="both"/>
      </w:pPr>
      <w:r>
        <w:t xml:space="preserve">  </w:t>
      </w:r>
    </w:p>
    <w:p w:rsidR="00F33DD3" w:rsidRDefault="00F33DD3" w:rsidP="00F33DD3">
      <w:pPr>
        <w:pStyle w:val="a3"/>
        <w:spacing w:before="0" w:beforeAutospacing="0" w:after="0" w:afterAutospacing="0" w:line="288" w:lineRule="atLeast"/>
        <w:jc w:val="right"/>
      </w:pPr>
      <w:r>
        <w:t xml:space="preserve">Глава Липецкого </w:t>
      </w:r>
    </w:p>
    <w:p w:rsidR="00F33DD3" w:rsidRDefault="00F33DD3" w:rsidP="00F33DD3">
      <w:pPr>
        <w:pStyle w:val="a3"/>
        <w:spacing w:before="0" w:beforeAutospacing="0" w:after="0" w:afterAutospacing="0" w:line="288" w:lineRule="atLeast"/>
        <w:jc w:val="right"/>
      </w:pPr>
      <w:r>
        <w:t xml:space="preserve">муниципального округа </w:t>
      </w:r>
    </w:p>
    <w:p w:rsidR="00F33DD3" w:rsidRDefault="00F33DD3" w:rsidP="00F33DD3">
      <w:pPr>
        <w:pStyle w:val="a3"/>
        <w:spacing w:before="0" w:beforeAutospacing="0" w:after="0" w:afterAutospacing="0" w:line="288" w:lineRule="atLeast"/>
        <w:jc w:val="right"/>
      </w:pPr>
      <w:r>
        <w:t xml:space="preserve">Д.В.ТОДУА </w:t>
      </w:r>
    </w:p>
    <w:p w:rsidR="001C03F1" w:rsidRDefault="001C03F1"/>
    <w:sectPr w:rsidR="001C03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DD3"/>
    <w:rsid w:val="001C03F1"/>
    <w:rsid w:val="00F33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F9108E-F41F-47F4-84F6-DC0D43170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33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33DD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654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4575&amp;date=20.03.2025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RLAW220&amp;n=139727&amp;date=20.03.2025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2875&amp;date=20.03.2025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login.consultant.ru/link/?req=doc&amp;base=RLAW220&amp;n=139727&amp;date=20.03.2025" TargetMode="External"/><Relationship Id="rId10" Type="http://schemas.openxmlformats.org/officeDocument/2006/relationships/hyperlink" Target="https://login.consultant.ru/link/?req=doc&amp;base=LAW&amp;n=481298&amp;dst=4318&amp;field=134&amp;date=20.03.2025" TargetMode="External"/><Relationship Id="rId4" Type="http://schemas.openxmlformats.org/officeDocument/2006/relationships/hyperlink" Target="https://login.consultant.ru/link/?req=doc&amp;base=LAW&amp;n=480999&amp;date=20.03.2025" TargetMode="External"/><Relationship Id="rId9" Type="http://schemas.openxmlformats.org/officeDocument/2006/relationships/hyperlink" Target="https://login.consultant.ru/link/?req=doc&amp;base=LAW&amp;n=482692&amp;dst=11034&amp;field=134&amp;date=20.03.202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2726</Words>
  <Characters>15544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2025-03-20T08:37:00Z</dcterms:created>
  <dcterms:modified xsi:type="dcterms:W3CDTF">2025-03-20T08:38:00Z</dcterms:modified>
</cp:coreProperties>
</file>