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117" w:rsidRDefault="002323DC" w:rsidP="002323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323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</w:p>
    <w:p w:rsidR="002323DC" w:rsidRPr="00DA4117" w:rsidRDefault="002323DC" w:rsidP="002323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A4117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Форма № 2</w:t>
      </w:r>
    </w:p>
    <w:p w:rsidR="002323DC" w:rsidRPr="002323DC" w:rsidRDefault="002323DC" w:rsidP="002323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323DC" w:rsidRPr="001E3CD6" w:rsidRDefault="002323DC" w:rsidP="002323D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0" w:name="P215"/>
      <w:bookmarkEnd w:id="0"/>
      <w:r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Уведомление о проведении публичных консультаций в рамках анализа проекта нормативного правового акта на соответствие его антимонопольному законодательству</w:t>
      </w:r>
    </w:p>
    <w:p w:rsidR="00DA4117" w:rsidRPr="001E3CD6" w:rsidRDefault="00DA4117" w:rsidP="002323D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2323DC" w:rsidRPr="001E3CD6" w:rsidTr="00DA4117">
        <w:tc>
          <w:tcPr>
            <w:tcW w:w="9571" w:type="dxa"/>
            <w:tcBorders>
              <w:bottom w:val="single" w:sz="4" w:space="0" w:color="auto"/>
            </w:tcBorders>
            <w:vAlign w:val="center"/>
          </w:tcPr>
          <w:p w:rsidR="002323DC" w:rsidRPr="001E3CD6" w:rsidRDefault="002323DC" w:rsidP="001E3C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E3C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Настоящим</w:t>
            </w:r>
            <w:r w:rsidR="001E3C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3C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комитет строительств, градостроительной и дорожной деятельности  администрации  Липецкого  муниципального района</w:t>
            </w:r>
            <w:r w:rsidR="00DA4117" w:rsidRPr="001E3C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Липецкой области</w:t>
            </w:r>
          </w:p>
        </w:tc>
      </w:tr>
      <w:tr w:rsidR="002323DC" w:rsidRPr="001E3CD6" w:rsidTr="00DA4117">
        <w:tc>
          <w:tcPr>
            <w:tcW w:w="9571" w:type="dxa"/>
            <w:tcBorders>
              <w:top w:val="single" w:sz="4" w:space="0" w:color="auto"/>
            </w:tcBorders>
          </w:tcPr>
          <w:p w:rsidR="002323DC" w:rsidRPr="001E3CD6" w:rsidRDefault="002323DC" w:rsidP="002323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E3C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(наименование структурного подразделения)</w:t>
            </w:r>
          </w:p>
        </w:tc>
      </w:tr>
      <w:tr w:rsidR="002323DC" w:rsidRPr="001E3CD6" w:rsidTr="00DA4117">
        <w:trPr>
          <w:trHeight w:val="509"/>
        </w:trPr>
        <w:tc>
          <w:tcPr>
            <w:tcW w:w="9571" w:type="dxa"/>
            <w:vAlign w:val="center"/>
          </w:tcPr>
          <w:p w:rsidR="002323DC" w:rsidRPr="001E3CD6" w:rsidRDefault="002323DC" w:rsidP="001E3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E3C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уведомляет о </w:t>
            </w:r>
            <w:r w:rsidR="001E3C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проведении </w:t>
            </w:r>
            <w:r w:rsidRPr="001E3C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публичных</w:t>
            </w:r>
            <w:r w:rsidR="001E3C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3C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консультаций</w:t>
            </w:r>
          </w:p>
        </w:tc>
      </w:tr>
      <w:tr w:rsidR="002323DC" w:rsidRPr="001E3CD6" w:rsidTr="00DA4117">
        <w:tc>
          <w:tcPr>
            <w:tcW w:w="9571" w:type="dxa"/>
            <w:tcBorders>
              <w:bottom w:val="single" w:sz="4" w:space="0" w:color="auto"/>
            </w:tcBorders>
            <w:vAlign w:val="center"/>
          </w:tcPr>
          <w:p w:rsidR="002323DC" w:rsidRPr="001E3CD6" w:rsidRDefault="00CD2C80" w:rsidP="001E3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E3C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постановление администрации Липецкого муниципального района Липецкой области «О внесении изменений в постановление администрации Липецкого муниципального района Липецкой области от 13 июля 2023 года</w:t>
            </w:r>
            <w:r w:rsidR="001E3CD6" w:rsidRPr="001E3C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3C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 1204 «Об утверждении схемы размещения рекламных конструкций на территории Липецкого муниципального района Липецкой области»</w:t>
            </w:r>
          </w:p>
        </w:tc>
      </w:tr>
      <w:tr w:rsidR="002323DC" w:rsidRPr="001E3CD6" w:rsidTr="00DA4117">
        <w:tc>
          <w:tcPr>
            <w:tcW w:w="9571" w:type="dxa"/>
            <w:tcBorders>
              <w:top w:val="single" w:sz="4" w:space="0" w:color="auto"/>
            </w:tcBorders>
          </w:tcPr>
          <w:p w:rsidR="002323DC" w:rsidRPr="001E3CD6" w:rsidRDefault="002323DC" w:rsidP="002323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E3C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(наименование  проекта нормативных правовых актов)</w:t>
            </w:r>
          </w:p>
        </w:tc>
      </w:tr>
    </w:tbl>
    <w:p w:rsidR="002323DC" w:rsidRPr="001E3CD6" w:rsidRDefault="002323DC" w:rsidP="002323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323DC" w:rsidRDefault="002323DC" w:rsidP="00DA4117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A705D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рамках публичных консультаций все заинтересованные лица могут направить свои предложения и замечания по данному нормативному правовому акту.</w:t>
      </w:r>
    </w:p>
    <w:p w:rsidR="001E3CD6" w:rsidRPr="001E3CD6" w:rsidRDefault="001E3CD6" w:rsidP="00DA4117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323DC" w:rsidRDefault="002323DC" w:rsidP="00DA4117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A705D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Предложения и замечания принимаются по адресу: </w:t>
      </w:r>
      <w:r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398037, Липецкая область,</w:t>
      </w:r>
      <w:r w:rsid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                 </w:t>
      </w:r>
      <w:r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г. Липецк, ул. Боевой проезд, д. 28 (кабинет 331)</w:t>
      </w:r>
      <w:r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в комитете строительства, градостроительной и дорожной деятельности администрации Липецкого муниципального района Липецкой  области</w:t>
      </w:r>
      <w:r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а также по адресу электронной почты: </w:t>
      </w:r>
      <w:r w:rsidR="001E3CD6"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val="en-US" w:eastAsia="ru-RU"/>
        </w:rPr>
        <w:t>grad</w:t>
      </w:r>
      <w:r w:rsidR="001E3CD6"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_</w:t>
      </w:r>
      <w:proofErr w:type="spellStart"/>
      <w:r w:rsidR="001E3CD6"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val="en-US" w:eastAsia="ru-RU"/>
        </w:rPr>
        <w:t>alr</w:t>
      </w:r>
      <w:proofErr w:type="spellEnd"/>
      <w:r w:rsidR="001E3CD6"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@</w:t>
      </w:r>
      <w:proofErr w:type="spellStart"/>
      <w:r w:rsidR="001E3CD6"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val="en-US" w:eastAsia="ru-RU"/>
        </w:rPr>
        <w:t>admlr</w:t>
      </w:r>
      <w:proofErr w:type="spellEnd"/>
      <w:r w:rsidR="001E3CD6"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.</w:t>
      </w:r>
      <w:proofErr w:type="spellStart"/>
      <w:r w:rsidR="001E3CD6"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val="en-US" w:eastAsia="ru-RU"/>
        </w:rPr>
        <w:t>lipetsk</w:t>
      </w:r>
      <w:proofErr w:type="spellEnd"/>
      <w:r w:rsidR="001E3CD6"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.</w:t>
      </w:r>
      <w:proofErr w:type="spellStart"/>
      <w:r w:rsidR="001E3CD6"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val="en-US" w:eastAsia="ru-RU"/>
        </w:rPr>
        <w:t>ru</w:t>
      </w:r>
      <w:proofErr w:type="spellEnd"/>
      <w:r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1E3CD6" w:rsidRPr="001E3CD6" w:rsidRDefault="001E3CD6" w:rsidP="00DA4117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323DC" w:rsidRDefault="002323DC" w:rsidP="00DA4117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Сроки приема предложений и замечаний: с </w:t>
      </w:r>
      <w:r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2</w:t>
      </w:r>
      <w:r w:rsidR="001E3CD6"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2</w:t>
      </w:r>
      <w:r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.02.2024 года</w:t>
      </w:r>
      <w:r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 </w:t>
      </w:r>
      <w:r w:rsidR="001E3CD6"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05.03</w:t>
      </w:r>
      <w:r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.2024 года</w:t>
      </w:r>
      <w:r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1E3CD6" w:rsidRPr="001E3CD6" w:rsidRDefault="001E3CD6" w:rsidP="00DA4117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323DC" w:rsidRPr="001E3CD6" w:rsidRDefault="002323DC" w:rsidP="00DA4117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Место размещения уведомления и реестра нормативных правовых актов в информационно-телекоммуникационной   сети «Интернет» (полный электронный адрес): </w:t>
      </w:r>
      <w:r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https://lipradm.ru/documents/antimonopolnyy-komplaens/ (в подразделе «Антимонопольный </w:t>
      </w:r>
      <w:proofErr w:type="spellStart"/>
      <w:r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комплаенс</w:t>
      </w:r>
      <w:proofErr w:type="spellEnd"/>
      <w:r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» раздела «Документы»).</w:t>
      </w:r>
    </w:p>
    <w:p w:rsidR="002323DC" w:rsidRPr="001E3CD6" w:rsidRDefault="002323DC" w:rsidP="002323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323DC" w:rsidRPr="001E3CD6" w:rsidRDefault="00DA4117" w:rsidP="00DA41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="002323DC"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Все поступившие предложения и замечания будут рассмотрены до </w:t>
      </w:r>
      <w:r w:rsidR="001E3CD6"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10</w:t>
      </w:r>
      <w:r w:rsidR="002323DC"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.03.2024 года.</w:t>
      </w:r>
    </w:p>
    <w:p w:rsidR="002323DC" w:rsidRPr="001E3CD6" w:rsidRDefault="002323DC" w:rsidP="00DA41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323DC" w:rsidRPr="001E3CD6" w:rsidRDefault="001E3CD6" w:rsidP="00DA41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="002323DC"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уведомлению прилагаются:</w:t>
      </w:r>
    </w:p>
    <w:p w:rsidR="002323DC" w:rsidRPr="001E3CD6" w:rsidRDefault="002323DC" w:rsidP="00DA41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323DC" w:rsidRPr="001E3CD6" w:rsidRDefault="001E3CD6" w:rsidP="00DA41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="002323DC"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 Анкета для участников публичных консультаций (Форма </w:t>
      </w:r>
      <w:r w:rsidR="00DA4117"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</w:t>
      </w:r>
      <w:r w:rsidR="002323DC"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3).</w:t>
      </w:r>
    </w:p>
    <w:p w:rsidR="002323DC" w:rsidRPr="001E3CD6" w:rsidRDefault="001E3CD6" w:rsidP="00DA41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="002323DC"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 </w:t>
      </w:r>
      <w:r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Постановление администрации Липецкого муниципального района Липецкой области «О внесении изменений в постановление администрации Липецкого муниципального района Липецкой области от 13 июля 2023 года № 1204 «Об утверждении схемы размещения рекламных конструкций на территории Липецкого муниципального района Липецкой области».</w:t>
      </w:r>
    </w:p>
    <w:p w:rsidR="002323DC" w:rsidRPr="001E3CD6" w:rsidRDefault="002323DC" w:rsidP="00DA41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A4117" w:rsidRPr="001E3CD6" w:rsidRDefault="001E3CD6" w:rsidP="00DA41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="002323DC"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Контактные лица:   </w:t>
      </w:r>
    </w:p>
    <w:p w:rsidR="00DA4117" w:rsidRPr="001E3CD6" w:rsidRDefault="00DA4117" w:rsidP="00DA41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A4117" w:rsidRPr="001E3CD6" w:rsidRDefault="001E3CD6" w:rsidP="00DA41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="00DA4117"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Седакова Ирина Сергеевна - председатель комитета строительства,</w:t>
      </w:r>
      <w:r w:rsidR="00DA4117" w:rsidRPr="001E3CD6">
        <w:rPr>
          <w:sz w:val="24"/>
          <w:szCs w:val="24"/>
        </w:rPr>
        <w:t xml:space="preserve"> </w:t>
      </w:r>
      <w:r w:rsidR="00DA4117"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>градостроительной и дорожной деятельности администрации Липецкого муниципального района Липецкой  области, тел. 8 (4742) 34 97 82, с 9-00 до 13-00 по рабочим дням.</w:t>
      </w:r>
    </w:p>
    <w:p w:rsidR="00DA4117" w:rsidRPr="001E3CD6" w:rsidRDefault="00DA4117" w:rsidP="00DA41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323DC" w:rsidRPr="001E3CD6" w:rsidRDefault="001E3CD6" w:rsidP="002323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="00DA4117"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Калашников Владимир Николаевич - заместитель председателя комитета строительства,</w:t>
      </w:r>
      <w:r w:rsidR="00DA4117" w:rsidRPr="001E3CD6">
        <w:rPr>
          <w:sz w:val="24"/>
          <w:szCs w:val="24"/>
        </w:rPr>
        <w:t xml:space="preserve"> </w:t>
      </w:r>
      <w:r w:rsidR="00DA4117"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>градостроительной и дорожной деятельности администрации Липецкого муниципального района Липецкой  области, тел. 8 (4742) 34 18 59,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DA4117"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 9-00 до 13-00 по рабочим дням.</w:t>
      </w:r>
      <w:bookmarkStart w:id="1" w:name="_GoBack"/>
      <w:bookmarkEnd w:id="1"/>
    </w:p>
    <w:sectPr w:rsidR="002323DC" w:rsidRPr="001E3CD6" w:rsidSect="00DA4117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3DC"/>
    <w:rsid w:val="001E3CD6"/>
    <w:rsid w:val="002323DC"/>
    <w:rsid w:val="00435D00"/>
    <w:rsid w:val="008912C9"/>
    <w:rsid w:val="00CD2C80"/>
    <w:rsid w:val="00DA4117"/>
    <w:rsid w:val="00FA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3D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2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323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3D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2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323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 Владимир Николаевич</dc:creator>
  <cp:lastModifiedBy>Калашников Владимир Николаевич</cp:lastModifiedBy>
  <cp:revision>5</cp:revision>
  <dcterms:created xsi:type="dcterms:W3CDTF">2024-02-20T11:07:00Z</dcterms:created>
  <dcterms:modified xsi:type="dcterms:W3CDTF">2024-02-20T11:52:00Z</dcterms:modified>
</cp:coreProperties>
</file>