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C3B" w:rsidRPr="000919FA" w:rsidRDefault="00694C3B" w:rsidP="00694C3B">
      <w:pPr>
        <w:shd w:val="clear" w:color="auto" w:fill="FFFFFF"/>
        <w:spacing w:after="0" w:line="240" w:lineRule="auto"/>
        <w:jc w:val="center"/>
        <w:textAlignment w:val="baseline"/>
        <w:outlineLvl w:val="0"/>
        <w:rPr>
          <w:rFonts w:ascii="Arial" w:eastAsia="Times New Roman" w:hAnsi="Arial" w:cs="Arial"/>
          <w:b/>
          <w:bCs/>
          <w:color w:val="2D2D2D"/>
          <w:spacing w:val="2"/>
          <w:kern w:val="36"/>
          <w:sz w:val="32"/>
          <w:szCs w:val="32"/>
          <w:lang w:eastAsia="ru-RU"/>
        </w:rPr>
      </w:pPr>
      <w:bookmarkStart w:id="0" w:name="_GoBack"/>
      <w:r w:rsidRPr="000919FA">
        <w:rPr>
          <w:rFonts w:ascii="Arial" w:eastAsia="Times New Roman" w:hAnsi="Arial" w:cs="Arial"/>
          <w:b/>
          <w:bCs/>
          <w:color w:val="2D2D2D"/>
          <w:spacing w:val="2"/>
          <w:kern w:val="36"/>
          <w:sz w:val="32"/>
          <w:szCs w:val="32"/>
          <w:lang w:eastAsia="ru-RU"/>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694C3B" w:rsidRPr="000919FA" w:rsidRDefault="00694C3B" w:rsidP="00694C3B">
      <w:pPr>
        <w:shd w:val="clear" w:color="auto" w:fill="FFFFFF"/>
        <w:spacing w:after="0" w:line="288" w:lineRule="atLeast"/>
        <w:jc w:val="center"/>
        <w:textAlignment w:val="baseline"/>
        <w:rPr>
          <w:rFonts w:ascii="Arial" w:eastAsia="Times New Roman" w:hAnsi="Arial" w:cs="Arial"/>
          <w:color w:val="3C3C3C"/>
          <w:spacing w:val="2"/>
          <w:sz w:val="32"/>
          <w:szCs w:val="32"/>
          <w:lang w:eastAsia="ru-RU"/>
        </w:rPr>
      </w:pPr>
      <w:r w:rsidRPr="000919FA">
        <w:rPr>
          <w:rFonts w:ascii="Arial" w:eastAsia="Times New Roman" w:hAnsi="Arial" w:cs="Arial"/>
          <w:color w:val="3C3C3C"/>
          <w:spacing w:val="2"/>
          <w:sz w:val="32"/>
          <w:szCs w:val="32"/>
          <w:lang w:eastAsia="ru-RU"/>
        </w:rPr>
        <w:t>ФЕДЕРАЛЬНОЕ АРХИВНОЕ АГЕНТСТВО</w:t>
      </w:r>
    </w:p>
    <w:p w:rsidR="00694C3B" w:rsidRPr="000919FA" w:rsidRDefault="00694C3B" w:rsidP="00694C3B">
      <w:pPr>
        <w:shd w:val="clear" w:color="auto" w:fill="FFFFFF"/>
        <w:spacing w:after="0" w:line="288" w:lineRule="atLeast"/>
        <w:jc w:val="center"/>
        <w:textAlignment w:val="baseline"/>
        <w:rPr>
          <w:rFonts w:ascii="Arial" w:eastAsia="Times New Roman" w:hAnsi="Arial" w:cs="Arial"/>
          <w:color w:val="3C3C3C"/>
          <w:spacing w:val="2"/>
          <w:sz w:val="32"/>
          <w:szCs w:val="32"/>
          <w:lang w:eastAsia="ru-RU"/>
        </w:rPr>
      </w:pPr>
      <w:r w:rsidRPr="000919FA">
        <w:rPr>
          <w:rFonts w:ascii="Arial" w:eastAsia="Times New Roman" w:hAnsi="Arial" w:cs="Arial"/>
          <w:color w:val="3C3C3C"/>
          <w:spacing w:val="2"/>
          <w:sz w:val="32"/>
          <w:szCs w:val="32"/>
          <w:lang w:eastAsia="ru-RU"/>
        </w:rPr>
        <w:t>ПРИКАЗ</w:t>
      </w:r>
    </w:p>
    <w:bookmarkEnd w:id="0"/>
    <w:p w:rsidR="00694C3B" w:rsidRPr="00694C3B" w:rsidRDefault="00694C3B" w:rsidP="00694C3B">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694C3B">
        <w:rPr>
          <w:rFonts w:ascii="Arial" w:eastAsia="Times New Roman" w:hAnsi="Arial" w:cs="Arial"/>
          <w:color w:val="3C3C3C"/>
          <w:spacing w:val="2"/>
          <w:sz w:val="31"/>
          <w:szCs w:val="31"/>
          <w:lang w:eastAsia="ru-RU"/>
        </w:rPr>
        <w:t>от 20 декабря 2019 года N 236</w:t>
      </w:r>
    </w:p>
    <w:p w:rsidR="00694C3B" w:rsidRPr="00694C3B" w:rsidRDefault="00694C3B" w:rsidP="00694C3B">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694C3B">
        <w:rPr>
          <w:rFonts w:ascii="Arial" w:eastAsia="Times New Roman" w:hAnsi="Arial" w:cs="Arial"/>
          <w:color w:val="3C3C3C"/>
          <w:spacing w:val="2"/>
          <w:sz w:val="31"/>
          <w:szCs w:val="31"/>
          <w:lang w:eastAsia="ru-RU"/>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В соответствии с </w:t>
      </w:r>
      <w:hyperlink r:id="rId5" w:history="1">
        <w:r w:rsidRPr="00694C3B">
          <w:rPr>
            <w:rFonts w:ascii="Arial" w:eastAsia="Calibri" w:hAnsi="Arial" w:cs="Arial"/>
            <w:color w:val="00466E"/>
            <w:spacing w:val="2"/>
            <w:sz w:val="21"/>
            <w:szCs w:val="21"/>
            <w:u w:val="single"/>
          </w:rPr>
          <w:t>частью 3 статьи 6 Федерального закона от 22 октября 2004 г. N 125-ФЗ "Об архивном деле в Российской Федерации"</w:t>
        </w:r>
      </w:hyperlink>
      <w:r w:rsidRPr="00694C3B">
        <w:rPr>
          <w:rFonts w:ascii="Arial" w:eastAsia="Times New Roman" w:hAnsi="Arial" w:cs="Arial"/>
          <w:color w:val="2D2D2D"/>
          <w:spacing w:val="2"/>
          <w:sz w:val="21"/>
          <w:szCs w:val="21"/>
          <w:lang w:eastAsia="ru-RU"/>
        </w:rPr>
        <w:t> (Собрание законодательства Российской Федерации, 2004, N 43, ст.4169; 2018, N 1, ст.19), </w:t>
      </w:r>
      <w:hyperlink r:id="rId6" w:history="1">
        <w:r w:rsidRPr="00694C3B">
          <w:rPr>
            <w:rFonts w:ascii="Arial" w:eastAsia="Calibri" w:hAnsi="Arial" w:cs="Arial"/>
            <w:color w:val="00466E"/>
            <w:spacing w:val="2"/>
            <w:sz w:val="21"/>
            <w:szCs w:val="21"/>
            <w:u w:val="single"/>
          </w:rPr>
          <w:t>подпунктом 6 пункта 6 Положения о Федеральном архивном агентстве</w:t>
        </w:r>
      </w:hyperlink>
      <w:r w:rsidRPr="00694C3B">
        <w:rPr>
          <w:rFonts w:ascii="Arial" w:eastAsia="Times New Roman" w:hAnsi="Arial" w:cs="Arial"/>
          <w:color w:val="2D2D2D"/>
          <w:spacing w:val="2"/>
          <w:sz w:val="21"/>
          <w:szCs w:val="21"/>
          <w:lang w:eastAsia="ru-RU"/>
        </w:rPr>
        <w:t>, утвержденном </w:t>
      </w:r>
      <w:hyperlink r:id="rId7" w:history="1">
        <w:r w:rsidRPr="00694C3B">
          <w:rPr>
            <w:rFonts w:ascii="Arial" w:eastAsia="Calibri" w:hAnsi="Arial" w:cs="Arial"/>
            <w:color w:val="00466E"/>
            <w:spacing w:val="2"/>
            <w:sz w:val="21"/>
            <w:szCs w:val="21"/>
            <w:u w:val="single"/>
          </w:rPr>
          <w:t>Указом Президента Российской Федерации от 22 июня 2016 г. N 293</w:t>
        </w:r>
      </w:hyperlink>
      <w:r w:rsidRPr="00694C3B">
        <w:rPr>
          <w:rFonts w:ascii="Arial" w:eastAsia="Times New Roman" w:hAnsi="Arial" w:cs="Arial"/>
          <w:color w:val="2D2D2D"/>
          <w:spacing w:val="2"/>
          <w:sz w:val="21"/>
          <w:szCs w:val="21"/>
          <w:lang w:eastAsia="ru-RU"/>
        </w:rPr>
        <w:t> (Собрание законодательства Российской Федерации, 2016, N 26, ст.4034; 2018, N 52, ст.8239),</w:t>
      </w: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приказываю:</w:t>
      </w: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Утвердить прилагаемый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694C3B">
        <w:rPr>
          <w:rFonts w:ascii="Arial" w:eastAsia="Times New Roman" w:hAnsi="Arial" w:cs="Arial"/>
          <w:color w:val="2D2D2D"/>
          <w:spacing w:val="2"/>
          <w:sz w:val="21"/>
          <w:szCs w:val="21"/>
          <w:lang w:eastAsia="ru-RU"/>
        </w:rPr>
        <w:br/>
      </w: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Руководитель</w:t>
      </w:r>
      <w:r w:rsidRPr="00694C3B">
        <w:rPr>
          <w:rFonts w:ascii="Arial" w:eastAsia="Times New Roman" w:hAnsi="Arial" w:cs="Arial"/>
          <w:color w:val="2D2D2D"/>
          <w:spacing w:val="2"/>
          <w:sz w:val="21"/>
          <w:szCs w:val="21"/>
          <w:lang w:eastAsia="ru-RU"/>
        </w:rPr>
        <w:br/>
      </w:r>
      <w:proofErr w:type="spellStart"/>
      <w:r w:rsidRPr="00694C3B">
        <w:rPr>
          <w:rFonts w:ascii="Arial" w:eastAsia="Times New Roman" w:hAnsi="Arial" w:cs="Arial"/>
          <w:color w:val="2D2D2D"/>
          <w:spacing w:val="2"/>
          <w:sz w:val="21"/>
          <w:szCs w:val="21"/>
          <w:lang w:eastAsia="ru-RU"/>
        </w:rPr>
        <w:t>А.Н.Артизов</w:t>
      </w:r>
      <w:proofErr w:type="spellEnd"/>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Зарегистрировано</w:t>
      </w:r>
      <w:r w:rsidRPr="00694C3B">
        <w:rPr>
          <w:rFonts w:ascii="Arial" w:eastAsia="Times New Roman" w:hAnsi="Arial" w:cs="Arial"/>
          <w:color w:val="2D2D2D"/>
          <w:spacing w:val="2"/>
          <w:sz w:val="21"/>
          <w:szCs w:val="21"/>
          <w:lang w:eastAsia="ru-RU"/>
        </w:rPr>
        <w:br/>
        <w:t>в Министерстве юстиции</w:t>
      </w:r>
      <w:r w:rsidRPr="00694C3B">
        <w:rPr>
          <w:rFonts w:ascii="Arial" w:eastAsia="Times New Roman" w:hAnsi="Arial" w:cs="Arial"/>
          <w:color w:val="2D2D2D"/>
          <w:spacing w:val="2"/>
          <w:sz w:val="21"/>
          <w:szCs w:val="21"/>
          <w:lang w:eastAsia="ru-RU"/>
        </w:rPr>
        <w:br/>
        <w:t>Российской Федерации</w:t>
      </w:r>
      <w:r w:rsidRPr="00694C3B">
        <w:rPr>
          <w:rFonts w:ascii="Arial" w:eastAsia="Times New Roman" w:hAnsi="Arial" w:cs="Arial"/>
          <w:color w:val="2D2D2D"/>
          <w:spacing w:val="2"/>
          <w:sz w:val="21"/>
          <w:szCs w:val="21"/>
          <w:lang w:eastAsia="ru-RU"/>
        </w:rPr>
        <w:br/>
        <w:t>6 февраля 2020 года,</w:t>
      </w:r>
      <w:r w:rsidRPr="00694C3B">
        <w:rPr>
          <w:rFonts w:ascii="Arial" w:eastAsia="Times New Roman" w:hAnsi="Arial" w:cs="Arial"/>
          <w:color w:val="2D2D2D"/>
          <w:spacing w:val="2"/>
          <w:sz w:val="21"/>
          <w:szCs w:val="21"/>
          <w:lang w:eastAsia="ru-RU"/>
        </w:rPr>
        <w:br/>
        <w:t>регистрационный N 57449</w:t>
      </w:r>
    </w:p>
    <w:p w:rsidR="00694C3B" w:rsidRPr="00694C3B" w:rsidRDefault="00694C3B" w:rsidP="00694C3B">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694C3B">
        <w:rPr>
          <w:rFonts w:ascii="Arial" w:eastAsia="Times New Roman" w:hAnsi="Arial" w:cs="Arial"/>
          <w:color w:val="3C3C3C"/>
          <w:spacing w:val="2"/>
          <w:sz w:val="31"/>
          <w:szCs w:val="31"/>
          <w:lang w:eastAsia="ru-RU"/>
        </w:rPr>
        <w:t>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694C3B" w:rsidRPr="00694C3B" w:rsidRDefault="00694C3B" w:rsidP="00694C3B">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lastRenderedPageBreak/>
        <w:t>УТВЕРЖДЕН</w:t>
      </w:r>
      <w:r w:rsidRPr="00694C3B">
        <w:rPr>
          <w:rFonts w:ascii="Arial" w:eastAsia="Times New Roman" w:hAnsi="Arial" w:cs="Arial"/>
          <w:color w:val="2D2D2D"/>
          <w:spacing w:val="2"/>
          <w:sz w:val="21"/>
          <w:szCs w:val="21"/>
          <w:lang w:eastAsia="ru-RU"/>
        </w:rPr>
        <w:br/>
        <w:t>приказом Федерального</w:t>
      </w:r>
      <w:r w:rsidRPr="00694C3B">
        <w:rPr>
          <w:rFonts w:ascii="Arial" w:eastAsia="Times New Roman" w:hAnsi="Arial" w:cs="Arial"/>
          <w:color w:val="2D2D2D"/>
          <w:spacing w:val="2"/>
          <w:sz w:val="21"/>
          <w:szCs w:val="21"/>
          <w:lang w:eastAsia="ru-RU"/>
        </w:rPr>
        <w:br/>
        <w:t>архивного агентства</w:t>
      </w:r>
      <w:r w:rsidRPr="00694C3B">
        <w:rPr>
          <w:rFonts w:ascii="Arial" w:eastAsia="Times New Roman" w:hAnsi="Arial" w:cs="Arial"/>
          <w:color w:val="2D2D2D"/>
          <w:spacing w:val="2"/>
          <w:sz w:val="21"/>
          <w:szCs w:val="21"/>
          <w:lang w:eastAsia="ru-RU"/>
        </w:rPr>
        <w:br/>
        <w:t>от 20 декабря 2019 года N 236</w:t>
      </w:r>
    </w:p>
    <w:p w:rsidR="00694C3B" w:rsidRPr="00694C3B" w:rsidRDefault="00694C3B" w:rsidP="00694C3B">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694C3B">
        <w:rPr>
          <w:rFonts w:ascii="Arial" w:eastAsia="Times New Roman" w:hAnsi="Arial" w:cs="Arial"/>
          <w:color w:val="3C3C3C"/>
          <w:spacing w:val="2"/>
          <w:sz w:val="31"/>
          <w:szCs w:val="31"/>
          <w:lang w:eastAsia="ru-RU"/>
        </w:rPr>
        <w:t>I. Общие положения</w:t>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1.1.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(далее - Перечень) подготовлен в соответствии с </w:t>
      </w:r>
      <w:hyperlink r:id="rId8" w:history="1">
        <w:r w:rsidRPr="00694C3B">
          <w:rPr>
            <w:rFonts w:ascii="Arial" w:eastAsia="Calibri" w:hAnsi="Arial" w:cs="Arial"/>
            <w:color w:val="00466E"/>
            <w:spacing w:val="2"/>
            <w:sz w:val="21"/>
            <w:szCs w:val="21"/>
            <w:u w:val="single"/>
          </w:rPr>
          <w:t>частью 3 статьи 6 Федерального закона от 22 октября 2004 г. N 125-ФЗ "Об архивном деле в Российской Федерации"</w:t>
        </w:r>
      </w:hyperlink>
      <w:r w:rsidRPr="00694C3B">
        <w:rPr>
          <w:rFonts w:ascii="Arial" w:eastAsia="Times New Roman" w:hAnsi="Arial" w:cs="Arial"/>
          <w:color w:val="2D2D2D"/>
          <w:spacing w:val="2"/>
          <w:sz w:val="21"/>
          <w:szCs w:val="21"/>
          <w:lang w:eastAsia="ru-RU"/>
        </w:rPr>
        <w:t> (Собрание законодательства Российской Федерации, 2004, N 43, ст.4169; 2018, N 1, ст.19), с </w:t>
      </w:r>
      <w:hyperlink r:id="rId9" w:history="1">
        <w:r w:rsidRPr="00694C3B">
          <w:rPr>
            <w:rFonts w:ascii="Arial" w:eastAsia="Calibri" w:hAnsi="Arial" w:cs="Arial"/>
            <w:color w:val="00466E"/>
            <w:spacing w:val="2"/>
            <w:sz w:val="21"/>
            <w:szCs w:val="21"/>
            <w:u w:val="single"/>
          </w:rPr>
          <w:t>подпунктом 6 пункта 6 Положения о Федеральном архивном агентстве</w:t>
        </w:r>
      </w:hyperlink>
      <w:r w:rsidRPr="00694C3B">
        <w:rPr>
          <w:rFonts w:ascii="Arial" w:eastAsia="Times New Roman" w:hAnsi="Arial" w:cs="Arial"/>
          <w:color w:val="2D2D2D"/>
          <w:spacing w:val="2"/>
          <w:sz w:val="21"/>
          <w:szCs w:val="21"/>
          <w:lang w:eastAsia="ru-RU"/>
        </w:rPr>
        <w:t>, утвержденном </w:t>
      </w:r>
      <w:hyperlink r:id="rId10" w:history="1">
        <w:r w:rsidRPr="00694C3B">
          <w:rPr>
            <w:rFonts w:ascii="Arial" w:eastAsia="Calibri" w:hAnsi="Arial" w:cs="Arial"/>
            <w:color w:val="00466E"/>
            <w:spacing w:val="2"/>
            <w:sz w:val="21"/>
            <w:szCs w:val="21"/>
            <w:u w:val="single"/>
          </w:rPr>
          <w:t>Указом Президента Российской Федерации от 22 июня 2016 г. N 293</w:t>
        </w:r>
      </w:hyperlink>
      <w:r w:rsidRPr="00694C3B">
        <w:rPr>
          <w:rFonts w:ascii="Arial" w:eastAsia="Times New Roman" w:hAnsi="Arial" w:cs="Arial"/>
          <w:color w:val="2D2D2D"/>
          <w:spacing w:val="2"/>
          <w:sz w:val="21"/>
          <w:szCs w:val="21"/>
          <w:lang w:eastAsia="ru-RU"/>
        </w:rPr>
        <w:t> (Собрание законодательства Российской Федерации, 2016, N 26, ст.4034; 2018, N 52, ст.8239) с учетом положений федеральных законов, иных нормативных правовых актов Российской Федерации, устанавливающих правила организации хранения, комплектования, учета и использования документов Архивного фонда Российской Федерации и других архивных документов, состав и сроки хранения архивных документов.</w:t>
      </w: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1.2. Перечень включает типовые управленческие архивные документы (далее - документы), образующиеся в процессе деятельности государственных органов, органов местного самоуправления и организаций (далее - организаций) при осуществлении однотипных (общих для всех или большинства) управленческих функций, независимо от их организационно-правовых форм и от формы собственности, с указанием сроков хранения.</w:t>
      </w: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t>1.3. Для удобства пользования Перечнем к нему составлен указатель, в котором в алфавитном порядке перечислены виды документов и вопросы их содержания со ссылками на номера соответствующих статей Перечня.</w:t>
      </w:r>
      <w:r w:rsidRPr="00694C3B">
        <w:rPr>
          <w:rFonts w:ascii="Arial" w:eastAsia="Times New Roman" w:hAnsi="Arial" w:cs="Arial"/>
          <w:color w:val="2D2D2D"/>
          <w:spacing w:val="2"/>
          <w:sz w:val="21"/>
          <w:szCs w:val="21"/>
          <w:lang w:eastAsia="ru-RU"/>
        </w:rPr>
        <w:br/>
      </w:r>
      <w:r w:rsidRPr="00694C3B">
        <w:rPr>
          <w:rFonts w:ascii="Arial" w:eastAsia="Times New Roman" w:hAnsi="Arial" w:cs="Arial"/>
          <w:color w:val="2D2D2D"/>
          <w:spacing w:val="2"/>
          <w:sz w:val="21"/>
          <w:szCs w:val="21"/>
          <w:lang w:eastAsia="ru-RU"/>
        </w:rPr>
        <w:br/>
      </w:r>
    </w:p>
    <w:p w:rsidR="00694C3B" w:rsidRPr="00694C3B" w:rsidRDefault="00694C3B" w:rsidP="00694C3B">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694C3B">
        <w:rPr>
          <w:rFonts w:ascii="Arial" w:eastAsia="Times New Roman" w:hAnsi="Arial" w:cs="Arial"/>
          <w:color w:val="3C3C3C"/>
          <w:spacing w:val="2"/>
          <w:sz w:val="31"/>
          <w:szCs w:val="31"/>
          <w:lang w:eastAsia="ru-RU"/>
        </w:rPr>
        <w:t>II.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694C3B" w:rsidRPr="00694C3B" w:rsidRDefault="00694C3B" w:rsidP="00694C3B">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694C3B">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039"/>
        <w:gridCol w:w="3556"/>
        <w:gridCol w:w="1910"/>
        <w:gridCol w:w="2850"/>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Номер статьи</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Вид документа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Срок хранения документа</w:t>
            </w:r>
            <w:r w:rsidRPr="00694C3B">
              <w:rPr>
                <w:rFonts w:ascii="Calibri" w:eastAsia="Calibri" w:hAnsi="Calibri" w:cs="Times New Roman"/>
                <w:noProof/>
                <w:lang w:eastAsia="ru-RU"/>
              </w:rPr>
              <mc:AlternateContent>
                <mc:Choice Requires="wps">
                  <w:drawing>
                    <wp:inline distT="0" distB="0" distL="0" distR="0" wp14:anchorId="67F02C8C" wp14:editId="03E9DA4B">
                      <wp:extent cx="85725" cy="219075"/>
                      <wp:effectExtent l="0" t="0" r="0" b="0"/>
                      <wp:docPr id="6" name="AutoShape 1" descr="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bjkuAMAAEMHAAAOAAAAZHJzL2Uyb0RvYy54bWysVetu2zYU/j9g70Dwdx1LnnyREKVI7XgY&#10;kG0Fuj0ALVGWMEnUSCVOOgzoBekwbFjfYHuFNJ1XL23cV6DeaB9pO3FSDBi26YdAnsv3nXN4Drl7&#10;/6TIyTGXKhNlSN0dhxJeRiLOymlIv/5q3BpQompWxiwXJQ/pKVf0/t7HH+3OqoB3RCrymEsCkFIF&#10;syqkaV1XQbutopQXTO2IipdQJkIWrMZWTtuxZDOgF3m74zi99kzIuJIi4kpBOlop6Z7FTxIe1V8m&#10;ieI1yUOK2Gr7l/Y/Mf/23i4LppJVaRatw2D/IoqCZSVIr6FGrGbkSGYfQBVZJIUSSb0TiaItkiSL&#10;uM0B2bjOnWwepaziNhcUR1XXZVL/H2z0xfFDSbI4pD1KSlbgiPaPamGZiUtJzFWEculf9SvSPG+e&#10;6Qs9b57oP/Tveq6v9EIviP7NiubND/qqeUlgs9Dv9VJfND81Z3DS7+FwDse3xgVW8+apvtQLKPV5&#10;86Q5g/0FFMYasEt9CZ931vaZgblH8H9lMd4ghF+aH41v8xRc+oJY9GXzwqACd24g5s1LRDHXb5uf&#10;EeMSCsRE9Gu7fA4DQ2uESAYGa+olKF4jUHisSLf3xERkfYwaSARk5xAu7yaI4BAY6G7wFvoNKF8g&#10;zz/vwc/U5BLOENoSzvU7SMGG1A03vE3hzmzKVzZEg2l6dVapAEf2qHooTbep6lBE3yhSimHKyinf&#10;VxU6HnOIs9yIpBSzlLMYTeMaiPYtDLNRQCOT2ecixukznL7t5JNEFoYDPUpO7MCcXg8MP6lJBOGg&#10;2+90KYmg6bi+0+9aAhZsfCup6k+5KIhZhFQiOIvNjg9VbWJhwcbEUJVinOW5Hcm8vCWA4UoCZrga&#10;nYnBTth3vuMfDA4GXsvr9A5anjMatfbHQ6/VG7v97uiT0XA4cr83vK4XpFkc89LQbKbd9f7ZNK3v&#10;ndWcXs+7EnkWGzgTkpLTyTCX5Jjhthnbb12QLbP27TBsEZDLnZTcjuc86PitcW/Qb3ljr9vy+86g&#10;5bj+A7/neL43Gt9O6TAr+X9PicxC6ndxpjadv83Nsd+HubGgyGrc53lWoDmujVhgGvCgjO3R1izL&#10;V+utUpjwb0qB494ctG1X06Gr5p+I+BTdKgXaCfc5Xh4sUiEfUzLDLR5S9e0Rk5yS/LMSHe+7nmeu&#10;fbvx0K3YyG3NZFvDyghQIa0pWS2H9eqpOKpkNk3B5NrClMLckUlmW9hM0Cqq9WzhpraZrF8V8xRs&#10;763Vzdu39xcAAAD//wMAUEsDBBQABgAIAAAAIQB7smec3AAAAAMBAAAPAAAAZHJzL2Rvd25yZXYu&#10;eG1sTI9PS8NAEMXvQr/DMoIXsRutFYnZFCmIRYTS9M95mh2T0Oxsmt0m8du79dJeBh7v8d5vktlg&#10;atFR6yrLCh7HEQji3OqKCwWb9cfDKwjnkTXWlknBLzmYpaObBGNte15Rl/lChBJ2MSoovW9iKV1e&#10;kkE3tg1x8H5sa9AH2RZSt9iHclPLpyh6kQYrDgslNjQvKT9kJ6Ogz5fdbv39KZf3u4Xl4+I4z7Zf&#10;St3dDu9vIDwN/hKGM35AhzQw7e2JtRO1gvCI/79nbzIFsVcweZ6CTBN5zZ7+AQAA//8DAFBLAQIt&#10;ABQABgAIAAAAIQC2gziS/gAAAOEBAAATAAAAAAAAAAAAAAAAAAAAAABbQ29udGVudF9UeXBlc10u&#10;eG1sUEsBAi0AFAAGAAgAAAAhADj9If/WAAAAlAEAAAsAAAAAAAAAAAAAAAAALwEAAF9yZWxzLy5y&#10;ZWxzUEsBAi0AFAAGAAgAAAAhACF1uOS4AwAAQwcAAA4AAAAAAAAAAAAAAAAALgIAAGRycy9lMm9E&#10;b2MueG1sUEsBAi0AFAAGAAgAAAAhAHuyZ5zcAAAAAwEAAA8AAAAAAAAAAAAAAAAAEgYAAGRycy9k&#10;b3ducmV2LnhtbFBLBQYAAAAABAAEAPMAAAAbBwAAAAA=&#10;" filled="f" stroked="f">
                      <o:lock v:ext="edit" aspectratio="t"/>
                      <w10:anchorlock/>
                    </v:rect>
                  </w:pict>
                </mc:Fallback>
              </mc:AlternateConten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Примечания</w:t>
            </w: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________________</w:t>
            </w:r>
            <w:r w:rsidRPr="00694C3B">
              <w:rPr>
                <w:rFonts w:ascii="Times New Roman" w:eastAsia="Times New Roman" w:hAnsi="Times New Roman" w:cs="Times New Roman"/>
                <w:color w:val="2D2D2D"/>
                <w:sz w:val="21"/>
                <w:szCs w:val="21"/>
                <w:lang w:eastAsia="ru-RU"/>
              </w:rPr>
              <w:br/>
            </w:r>
            <w:r w:rsidRPr="00694C3B">
              <w:rPr>
                <w:rFonts w:ascii="Calibri" w:eastAsia="Calibri" w:hAnsi="Calibri" w:cs="Times New Roman"/>
                <w:noProof/>
                <w:lang w:eastAsia="ru-RU"/>
              </w:rPr>
              <mc:AlternateContent>
                <mc:Choice Requires="wps">
                  <w:drawing>
                    <wp:inline distT="0" distB="0" distL="0" distR="0" wp14:anchorId="3D682425" wp14:editId="5F3F826C">
                      <wp:extent cx="85725" cy="219075"/>
                      <wp:effectExtent l="0" t="0" r="0" b="0"/>
                      <wp:docPr id="5" name="AutoShape 2" descr="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m0twMAAEMHAAAOAAAAZHJzL2Uyb0RvYy54bWysVetu2zYU/j9g70Dwdx1LnhxbQpQiteNh&#10;QLYV6PYAtERZwiRRI5U46TCgF6TDsGF9g+0V0nRevbRxX4F6o32kL3FSDBi26YdAnsv3nXN4Drl3&#10;/7TIyQmXKhNlSN0dhxJeRiLOyklIv/5q1OpTompWxiwXJQ/pGVf0/v7HH+1Nq4B3RCrymEsCkFIF&#10;0yqkaV1XQbutopQXTO2IipdQJkIWrMZWTtqxZFOgF3m74zi77amQcSVFxJWCdLhU0n2LnyQ8qr9M&#10;EsVrkocUsdX2L+1/bP7t/T0WTCSr0ixahcH+RRQFy0qQbqCGrGbkWGYfQBVZJIUSSb0TiaItkiSL&#10;uM0B2bjOnWwepaziNhcUR1WbMqn/Dzb64uShJFkc0i4lJStwRAfHtbDMpENJzFWEculf9SvSPG+e&#10;6Us9a57oP/Tveqav9VzPif7NimbND/q6eUlgM9fv9UJfNj8153DS7+FwAce3xgVWs+apvtJzKPVF&#10;86Q5h/0lFMYasAt9BZ931vaZgblH8H9lMd4ghF+aH41v8xRc+pJY9EXzwqACd2YgZs1LRDHTb5uf&#10;EeMCCsRE9Gu7fA4DQ2uESAYGK+oFKF4jUHgsSbf3xERkfYwaSARkFxAu7iaI4BAY6G7w5voNKF8g&#10;zz/vwc/U5ArOENoSzvQ7SMGG1A03vE3hzm3K1zZEg2l6dVqpAEf2qHooTbep6khE3yhSikHKygk/&#10;UBU6HnOIs1yLpBTTlLMYTeMaiPYtDLNRQCPj6ecixukznL7t5NNEFoYDPUpO7cCcbQaGn9YkgrDf&#10;7XXQNxE0Hdd3el1LwIK1byVV/SkXBTGLkEoEZ7HZyZGqTSwsWJsYqlKMsjy3I5mXtwQwXErADFej&#10;MzHYCfvOd/zD/mHfa3md3cOW5wyHrYPRwGvtjtxed/jJcDAYut8bXtcL0iyOeWlo1tPuev9smlb3&#10;znJON/OuRJ7FBs6EpORkPMglOWG4bUb2WxVky6x9OwxbBORyJyW34zkPOn5rtNvvtbyR1235Paff&#10;clz/gb/reL43HN1O6Sgr+X9PiUxD6ndxpjadv83Nsd+HubGgyGrc53lWoDk2RiwwDXhYxvZoa5bl&#10;y/VWKUz4N6XAca8P2rar6dBl849FfIZulQLthPscLw8WqZCPKZniFg+p+vaYSU5J/lmJjvddzzPX&#10;vt146FZs5LZmvK1hZQSokNaULJeDevlUHFcym6Rgcm1hSmHuyCSzLWwmaBnVarZwU9tMVq+KeQq2&#10;99bq5u3b/wsAAP//AwBQSwMEFAAGAAgAAAAhAHuyZ5zcAAAAAwEAAA8AAABkcnMvZG93bnJldi54&#10;bWxMj09Lw0AQxe9Cv8MyghexG60VidkUKYhFhNL0z3maHZPQ7Gya3Sbx27v10l4GHu/x3m+S2WBq&#10;0VHrKssKHscRCOLc6ooLBZv1x8MrCOeRNdaWScEvOZilo5sEY217XlGX+UKEEnYxKii9b2IpXV6S&#10;QTe2DXHwfmxr0AfZFlK32IdyU8unKHqRBisOCyU2NC8pP2Qno6DPl91u/f0pl/e7heXj4jjPtl9K&#10;3d0O728gPA3+EoYzfkCHNDDt7Ym1E7WC8Ij/v2dvMgWxVzB5noJME3nNnv4BAAD//wMAUEsBAi0A&#10;FAAGAAgAAAAhALaDOJL+AAAA4QEAABMAAAAAAAAAAAAAAAAAAAAAAFtDb250ZW50X1R5cGVzXS54&#10;bWxQSwECLQAUAAYACAAAACEAOP0h/9YAAACUAQAACwAAAAAAAAAAAAAAAAAvAQAAX3JlbHMvLnJl&#10;bHNQSwECLQAUAAYACAAAACEA0b5JtLcDAABDBwAADgAAAAAAAAAAAAAAAAAuAgAAZHJzL2Uyb0Rv&#10;Yy54bWxQSwECLQAUAAYACAAAACEAe7JnnNwAAAADAQAADwAAAAAAAAAAAAAAAAARBgAAZHJzL2Rv&#10;d25yZXYueG1sUEsFBgAAAAAEAAQA8wAAABoHAAAAAA==&#10;" filled="f" stroked="f">
                      <o:lock v:ext="edit" aspectratio="t"/>
                      <w10:anchorlock/>
                    </v:rect>
                  </w:pict>
                </mc:Fallback>
              </mc:AlternateContent>
            </w:r>
            <w:r w:rsidRPr="00694C3B">
              <w:rPr>
                <w:rFonts w:ascii="Times New Roman" w:eastAsia="Times New Roman" w:hAnsi="Times New Roman" w:cs="Times New Roman"/>
                <w:color w:val="2D2D2D"/>
                <w:sz w:val="21"/>
                <w:szCs w:val="21"/>
                <w:lang w:eastAsia="ru-RU"/>
              </w:rPr>
              <w:t xml:space="preserve"> Срок хранения "Постоянно" означает, что указанные документы, образовавшиеся в деятельности </w:t>
            </w:r>
            <w:r w:rsidRPr="00694C3B">
              <w:rPr>
                <w:rFonts w:ascii="Times New Roman" w:eastAsia="Times New Roman" w:hAnsi="Times New Roman" w:cs="Times New Roman"/>
                <w:color w:val="2D2D2D"/>
                <w:sz w:val="21"/>
                <w:szCs w:val="21"/>
                <w:lang w:eastAsia="ru-RU"/>
              </w:rPr>
              <w:lastRenderedPageBreak/>
              <w:t>источников комплектования государственных или муниципальных архивов, подлежат передаче на постоянное хранение в эти архивы после истечения сроков их временного хранения в организациях. Срок хранения указанных документов в организациях, не являющихся источниками комплектования государственных или муниципальных архивов, не может быть менее десяти лет.</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Срок хранения "До ликвидации организации" означает, что указанные документы хранятся в организации до ее ликвидации, независимо от того, является или не является эта организация источником комплектования государственного или муниципального архива. При ликвидации организации эти документы подлежат экспертизе ценности и возможному включению в состав Архивного фонда Российской Федерации.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Срок хранения "До минования надобности" не может быть менее одного года.</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Срок хранения с отметкой "ЭПК" означает, что указанные документы после истечения установленного срока их хранения могут быть отобраны на постоянное хранение.</w:t>
            </w:r>
            <w:r w:rsidRPr="00694C3B">
              <w:rPr>
                <w:rFonts w:ascii="Times New Roman" w:eastAsia="Times New Roman" w:hAnsi="Times New Roman" w:cs="Times New Roman"/>
                <w:color w:val="2D2D2D"/>
                <w:sz w:val="21"/>
                <w:szCs w:val="21"/>
                <w:lang w:eastAsia="ru-RU"/>
              </w:rPr>
              <w:br/>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w:t>
            </w: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1. Организация системы управления</w:t>
      </w:r>
    </w:p>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1.1. Нормативно-правовое обеспечение деятельности</w:t>
      </w:r>
    </w:p>
    <w:tbl>
      <w:tblPr>
        <w:tblW w:w="0" w:type="auto"/>
        <w:tblCellMar>
          <w:left w:w="0" w:type="dxa"/>
          <w:right w:w="0" w:type="dxa"/>
        </w:tblCellMar>
        <w:tblLook w:val="04A0" w:firstRow="1" w:lastRow="0" w:firstColumn="1" w:lastColumn="0" w:noHBand="0" w:noVBand="1"/>
      </w:tblPr>
      <w:tblGrid>
        <w:gridCol w:w="897"/>
        <w:gridCol w:w="3669"/>
        <w:gridCol w:w="1877"/>
        <w:gridCol w:w="2912"/>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 Организация системы управления</w:t>
            </w:r>
            <w:r w:rsidRPr="00694C3B">
              <w:rPr>
                <w:rFonts w:ascii="Times New Roman" w:eastAsia="Times New Roman" w:hAnsi="Times New Roman" w:cs="Times New Roman"/>
                <w:b/>
                <w:bCs/>
                <w:color w:val="2D2D2D"/>
                <w:sz w:val="21"/>
                <w:szCs w:val="21"/>
                <w:lang w:eastAsia="ru-RU"/>
              </w:rPr>
              <w:br/>
            </w:r>
            <w:r w:rsidRPr="00694C3B">
              <w:rPr>
                <w:rFonts w:ascii="Times New Roman" w:eastAsia="Times New Roman" w:hAnsi="Times New Roman" w:cs="Times New Roman"/>
                <w:b/>
                <w:bCs/>
                <w:color w:val="2D2D2D"/>
                <w:sz w:val="21"/>
                <w:szCs w:val="21"/>
                <w:lang w:eastAsia="ru-RU"/>
              </w:rPr>
              <w:br/>
              <w:t>1.1. Нормативно-правовое обеспечение деятельности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0919FA" w:rsidP="00694C3B">
            <w:pPr>
              <w:spacing w:after="0" w:line="315" w:lineRule="atLeast"/>
              <w:textAlignment w:val="baseline"/>
              <w:rPr>
                <w:rFonts w:ascii="Times New Roman" w:eastAsia="Times New Roman" w:hAnsi="Times New Roman" w:cs="Times New Roman"/>
                <w:color w:val="2D2D2D"/>
                <w:sz w:val="21"/>
                <w:szCs w:val="21"/>
                <w:lang w:eastAsia="ru-RU"/>
              </w:rPr>
            </w:pPr>
            <w:hyperlink r:id="rId11" w:history="1">
              <w:r w:rsidR="00694C3B" w:rsidRPr="00694C3B">
                <w:rPr>
                  <w:rFonts w:ascii="Calibri" w:eastAsia="Calibri" w:hAnsi="Calibri" w:cs="Times New Roman"/>
                  <w:color w:val="00466E"/>
                  <w:sz w:val="21"/>
                  <w:szCs w:val="21"/>
                  <w:u w:val="single"/>
                </w:rPr>
                <w:t>Конституция Российской Федерации</w:t>
              </w:r>
            </w:hyperlink>
            <w:r w:rsidR="00694C3B" w:rsidRPr="00694C3B">
              <w:rPr>
                <w:rFonts w:ascii="Times New Roman" w:eastAsia="Times New Roman" w:hAnsi="Times New Roman" w:cs="Times New Roman"/>
                <w:color w:val="2D2D2D"/>
                <w:sz w:val="21"/>
                <w:szCs w:val="21"/>
                <w:lang w:eastAsia="ru-RU"/>
              </w:rPr>
              <w:t>, федеральные конституционные законы, федеральные законы, конституции (уставы), законы субъектов Российской Федерации и документы к ним (постановления, доклады, заключения, аналитические справки):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Относящиеся к деятельности конкретной организации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принятия, одобрения, подписания;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Акты Президента Российской </w:t>
            </w:r>
            <w:r w:rsidRPr="00694C3B">
              <w:rPr>
                <w:rFonts w:ascii="Times New Roman" w:eastAsia="Times New Roman" w:hAnsi="Times New Roman" w:cs="Times New Roman"/>
                <w:color w:val="2D2D2D"/>
                <w:sz w:val="21"/>
                <w:szCs w:val="21"/>
                <w:lang w:eastAsia="ru-RU"/>
              </w:rPr>
              <w:lastRenderedPageBreak/>
              <w:t>Федерации (указы, распоряжения), Правительства Российской Федерации (постановления, распоряжения), федеральных органов исполнительной власти, иных государственных органов Российской Федерации (постановления, распоряжения, приказы):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Относящиеся к </w:t>
            </w:r>
            <w:r w:rsidRPr="00694C3B">
              <w:rPr>
                <w:rFonts w:ascii="Times New Roman" w:eastAsia="Times New Roman" w:hAnsi="Times New Roman" w:cs="Times New Roman"/>
                <w:color w:val="2D2D2D"/>
                <w:sz w:val="21"/>
                <w:szCs w:val="21"/>
                <w:lang w:eastAsia="ru-RU"/>
              </w:rPr>
              <w:lastRenderedPageBreak/>
              <w:t>деятельности конкретной организации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издания, принятия;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Нормативные правовые акты субъектов Российской Федерации (указы, постановления, распоряжения, приказы):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Относящиеся к деятельности конкретной организации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издания, принятия;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Муниципальные правовые акты (уставы, постановления, распоряжения, решения, приказы):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Относящиеся к деятельности конкретной организации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издания, принятия;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законов, иных нормативных правовых актов Российской Федерации, субъектов Российской Федерации; документы по их разработке и рассмотрению (доклады, заключения, пояснительные записки, справки, обоснования, предложения, листы согласования, протоколы разногласий):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Проекты федеральных конституционных, федеральных законов, нормативных правовых актов Президента Российской Федерации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 рассмотрения;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r w:rsidRPr="00694C3B">
              <w:rPr>
                <w:rFonts w:ascii="Calibri" w:eastAsia="Calibri" w:hAnsi="Calibri" w:cs="Times New Roman"/>
                <w:noProof/>
                <w:lang w:eastAsia="ru-RU"/>
              </w:rPr>
              <mc:AlternateContent>
                <mc:Choice Requires="wps">
                  <w:drawing>
                    <wp:inline distT="0" distB="0" distL="0" distR="0" wp14:anchorId="227B410D" wp14:editId="6D7B6510">
                      <wp:extent cx="104775" cy="219075"/>
                      <wp:effectExtent l="0" t="0" r="0" b="0"/>
                      <wp:docPr id="4" name="AutoShape 3" descr="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VWugMAAEQHAAAOAAAAZHJzL2Uyb0RvYy54bWysVd1u2zYUvh+wdyB4XceSK8eWEKVI7XgY&#10;kG0Fuj0ALdGWMEnUSCVOOgzoD9Jh2LC+wfYKaTqvXtq4r0C90T5StuOkN8M2XQjk+fnOdw7PIfce&#10;nOYZOeFSpaIIqbvjUMKLSMRpMQ3pN1+PWn1KVMWKmGWi4CE944o+2P/0k71ZGfCOSEQWc0kAUqhg&#10;VoY0qaoyaLdVlPCcqR1R8gLKiZA5q7CV03Ys2QzoedbuOM5ueyZkXEoRcaUgHTZKum/xJxMeVV9N&#10;JopXJAspuFX2L+1/bP7t/T0WTCUrkzRa0WD/gkXO0gJBN1BDVjFyLNOPoPI0kkKJSbUTibwtJpM0&#10;4jYHZOM6d7J5nLCS21xQHFVuyqT+P9joy5NHkqRxSD1KCpbjiA6OK2Ejk/uUxFxFKJf+Tb8m9Yv6&#10;ub7U8/qp/lP/oef6Wi/0gujfrWhe/6iv61cENgv9QS/1Zf1zfQ4n/QEOF3B8Z1xgNa+f6Su9gFJf&#10;1E/rc9hfQmGsAbvUV/B5b22fG5h7BP/XFuMtKPxa/2R862eIpS+JRV/WLw0qcOcGYl6/Aou5flf/&#10;Ao5LKMCJ6Dd2+QIGJqwRIhkYrEIvEeINiMKjCbq9J4aR9TFqIBEEu4BweTdBkAMxhLvBW+i3CPkS&#10;ef51D36mJldwhtCWcK7fQ4poSN3Ehrcp3LlN+dpSNJimV2elCnBkj8tH0nSbKo9E9K0ihRgkrJjy&#10;A1Wi4zGHOMu1SEoxSziL0TSugWjfwjAbBTQynn0hYpw+w+nbTj6dyNzEQI+SUzswZ5uB4acViSB0&#10;Ha/X61ISQdVxfQdrE4EFa+dSquozLnJiFiGVYGfB2cmRqhrTtYmJVYhRmmWQsyArbgmA2UgQGq5G&#10;Z0jYEfved/zD/mHfa3md3cOW5wyHrYPRwGvtjtxed3h/OBgM3R9MXNcLkjSOeWHCrMfd9f7ZOK0u&#10;nmZQNwOvRJbGBs5QUnI6HmSSnDBcNyP7rQqyZda+TcPWC7ncScnteM7Djt8a7fZ7LW/kdVt+z+m3&#10;HNd/6O86nu8NR7dTOkoL/t9TIrOQ+t1O157SFuk7uTn2+zg3FuRphQs9S/OQ9jdGLDAdeFjE9mgr&#10;lmbNeqsUhv5NKXDc64O2/WpatOn+sYjP0K5SoJ1woePpwSIR8gklM1zjIVXfHTPJKck+L9Dyvut5&#10;5t63G6/b62AjtzXjbQ0rIkCFtKKkWQ6q5q04LmU6TRDJtYUphLkkJ6ltYTNCDavVcOGqtpmsnhXz&#10;FmzvrdXN47f/NwAAAP//AwBQSwMEFAAGAAgAAAAhABK7BZvcAAAAAwEAAA8AAABkcnMvZG93bnJl&#10;di54bWxMj09rwkAQxe8Fv8MyQi+lbvpHkTQTEaFUSkEaq+c1O02C2dmYXZP023ftxV4GHu/x3m+S&#10;xWBq0VHrKssID5MIBHFudcUFwtf29X4OwnnFWtWWCeGHHCzS0U2iYm17/qQu84UIJexihVB638RS&#10;urwko9zENsTB+7atUT7ItpC6VX0oN7V8jKKZNKrisFCqhlYl5cfsbBD6fNPttx9vcnO3X1s+rU+r&#10;bPeOeDseli8gPA3+GoYLfkCHNDAd7Jm1EzVCeMT/3Ys3m4I4IDw9T0GmifzPnv4CAAD//wMAUEsB&#10;Ai0AFAAGAAgAAAAhALaDOJL+AAAA4QEAABMAAAAAAAAAAAAAAAAAAAAAAFtDb250ZW50X1R5cGVz&#10;XS54bWxQSwECLQAUAAYACAAAACEAOP0h/9YAAACUAQAACwAAAAAAAAAAAAAAAAAvAQAAX3JlbHMv&#10;LnJlbHNQSwECLQAUAAYACAAAACEAbd4VVroDAABEBwAADgAAAAAAAAAAAAAAAAAuAgAAZHJzL2Uy&#10;b0RvYy54bWxQSwECLQAUAAYACAAAACEAErsFm9wAAAADAQAADwAAAAAAAAAAAAAAAAAUBgAAZHJz&#10;L2Rvd25yZXYueG1sUEsFBgAAAAAEAAQA8wAAAB0HAAAAAA==&#10;" filled="f" stroked="f">
                      <o:lock v:ext="edit" aspectratio="t"/>
                      <w10:anchorlock/>
                    </v:rect>
                  </w:pict>
                </mc:Fallback>
              </mc:AlternateContent>
            </w:r>
            <w:r w:rsidRPr="00694C3B">
              <w:rPr>
                <w:rFonts w:ascii="Times New Roman" w:eastAsia="Times New Roman" w:hAnsi="Times New Roman" w:cs="Times New Roman"/>
                <w:color w:val="2D2D2D"/>
                <w:sz w:val="21"/>
                <w:szCs w:val="21"/>
                <w:lang w:eastAsia="ru-RU"/>
              </w:rPr>
              <w:t>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________________</w:t>
            </w:r>
            <w:r w:rsidRPr="00694C3B">
              <w:rPr>
                <w:rFonts w:ascii="Times New Roman" w:eastAsia="Times New Roman" w:hAnsi="Times New Roman" w:cs="Times New Roman"/>
                <w:color w:val="2D2D2D"/>
                <w:sz w:val="21"/>
                <w:szCs w:val="21"/>
                <w:lang w:eastAsia="ru-RU"/>
              </w:rPr>
              <w:br/>
            </w:r>
            <w:r w:rsidRPr="00694C3B">
              <w:rPr>
                <w:rFonts w:ascii="Calibri" w:eastAsia="Calibri" w:hAnsi="Calibri" w:cs="Times New Roman"/>
                <w:noProof/>
                <w:lang w:eastAsia="ru-RU"/>
              </w:rPr>
              <mc:AlternateContent>
                <mc:Choice Requires="wps">
                  <w:drawing>
                    <wp:inline distT="0" distB="0" distL="0" distR="0" wp14:anchorId="31E112BF" wp14:editId="2298EDA6">
                      <wp:extent cx="104775" cy="219075"/>
                      <wp:effectExtent l="0" t="0" r="0" b="0"/>
                      <wp:docPr id="3" name="AutoShape 4" descr="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uWdugMAAEQHAAAOAAAAZHJzL2Uyb0RvYy54bWysVd1u2zYUvh+wdyB4XceSK8eWEKVI7XgY&#10;kG0Fuj0ALdGWMEnUSCVOOgzoD9Jh2LC+wfYKaTqvXtq4r0C90T5StuOkN8M2XQjk+fnOdw7PIfce&#10;nOYZOeFSpaIIqbvjUMKLSMRpMQ3pN1+PWn1KVMWKmGWi4CE944o+2P/0k71ZGfCOSEQWc0kAUqhg&#10;VoY0qaoyaLdVlPCcqR1R8gLKiZA5q7CV03Ys2QzoedbuOM5ueyZkXEoRcaUgHTZKum/xJxMeVV9N&#10;JopXJAspuFX2L+1/bP7t/T0WTCUrkzRa0WD/gkXO0gJBN1BDVjFyLNOPoPI0kkKJSbUTibwtJpM0&#10;4jYHZOM6d7J5nLCS21xQHFVuyqT+P9joy5NHkqRxSO9TUrAcR3RwXAkbmXiUxFxFKJf+Tb8m9Yv6&#10;ub7U8/qp/lP/oef6Wi/0gujfrWhe/6iv61cENgv9QS/1Zf1zfQ4n/QEOF3B8Z1xgNa+f6Su9gFJf&#10;1E/rc9hfQmGsAbvUV/B5b22fG5h7BP/XFuMtKPxa/2R862eIpS+JRV/WLw0qcOcGYl6/Aou5flf/&#10;Ao5LKMCJ6Dd2+QIGJqwRIhkYrEIvEeINiMKjCbq9J4aR9TFqIBEEu4BweTdBkAMxhLvBW+i3CPkS&#10;ef51D36mJldwhtCWcK7fQ4poSN3Ehrcp3LlN+dpSNJimV2elCnBkj8tH0nSbKo9E9K0ihRgkrJjy&#10;A1Wi4zGHOMu1SEoxSziL0TSugWjfwjAbBTQynn0hYpw+w+nbTj6dyNzEQI+SUzswZ5uB4acViSB0&#10;Ha/X61ISQdVxfQdrE4EFa+dSquozLnJiFiGVYGfB2cmRqhrTtYmJVYhRmmWQsyArbgmA2UgQGq5G&#10;Z0jYEfved/zD/mHfa3md3cOW5wyHrYPRwGvtjtxed3h/OBgM3R9MXNcLkjSOeWHCrMfd9f7ZOK0u&#10;nmZQNwOvRJbGBs5QUnI6HmSSnDBcNyP7rQqyZda+TcPWC7ncScnteM7Djt8a7fZ7LW/kdVt+z+m3&#10;HNd/6O86nu8NR7dTOkoL/t9TIrOQ+t1O157SFuk7uTn2+zg3FuRphQs9S/OQ9jdGLDAdeFjE9mgr&#10;lmbNeqsUhv5NKXDc64O2/WpatOn+sYjP0K5SoJ1woePpwSIR8gklM1zjIVXfHTPJKck+L9Dyvut5&#10;5t63G6/b62AjtzXjbQ0rIkCFtKKkWQ6q5q04LmU6TRDJtYUphLkkJ6ltYTNCDavVcOGqtpmsnhXz&#10;FmzvrdXN47f/NwAAAP//AwBQSwMEFAAGAAgAAAAhABK7BZvcAAAAAwEAAA8AAABkcnMvZG93bnJl&#10;di54bWxMj09rwkAQxe8Fv8MyQi+lbvpHkTQTEaFUSkEaq+c1O02C2dmYXZP023ftxV4GHu/x3m+S&#10;xWBq0VHrKssID5MIBHFudcUFwtf29X4OwnnFWtWWCeGHHCzS0U2iYm17/qQu84UIJexihVB638RS&#10;urwko9zENsTB+7atUT7ItpC6VX0oN7V8jKKZNKrisFCqhlYl5cfsbBD6fNPttx9vcnO3X1s+rU+r&#10;bPeOeDseli8gPA3+GoYLfkCHNDAd7Jm1EzVCeMT/3Ys3m4I4IDw9T0GmifzPnv4CAAD//wMAUEsB&#10;Ai0AFAAGAAgAAAAhALaDOJL+AAAA4QEAABMAAAAAAAAAAAAAAAAAAAAAAFtDb250ZW50X1R5cGVz&#10;XS54bWxQSwECLQAUAAYACAAAACEAOP0h/9YAAACUAQAACwAAAAAAAAAAAAAAAAAvAQAAX3JlbHMv&#10;LnJlbHNQSwECLQAUAAYACAAAACEAz97lnboDAABEBwAADgAAAAAAAAAAAAAAAAAuAgAAZHJzL2Uy&#10;b0RvYy54bWxQSwECLQAUAAYACAAAACEAErsFm9wAAAADAQAADwAAAAAAAAAAAAAAAAAUBgAAZHJz&#10;L2Rvd25yZXYueG1sUEsFBgAAAAAEAAQA8wAAAB0HAAAAAA==&#10;" filled="f" stroked="f">
                      <o:lock v:ext="edit" aspectratio="t"/>
                      <w10:anchorlock/>
                    </v:rect>
                  </w:pict>
                </mc:Fallback>
              </mc:AlternateContent>
            </w:r>
            <w:r w:rsidRPr="00694C3B">
              <w:rPr>
                <w:rFonts w:ascii="Times New Roman" w:eastAsia="Times New Roman" w:hAnsi="Times New Roman" w:cs="Times New Roman"/>
                <w:color w:val="2D2D2D"/>
                <w:sz w:val="21"/>
                <w:szCs w:val="21"/>
                <w:lang w:eastAsia="ru-RU"/>
              </w:rPr>
              <w:t> ЭПК - Экспертно-проверочная комиссия.</w:t>
            </w:r>
            <w:r w:rsidRPr="00694C3B">
              <w:rPr>
                <w:rFonts w:ascii="Times New Roman" w:eastAsia="Times New Roman" w:hAnsi="Times New Roman" w:cs="Times New Roman"/>
                <w:color w:val="2D2D2D"/>
                <w:sz w:val="21"/>
                <w:szCs w:val="21"/>
                <w:lang w:eastAsia="ru-RU"/>
              </w:rPr>
              <w:br/>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Проекты муниципальных правовых актов; документы (справки, доклады, заключения, предложения) по их </w:t>
            </w:r>
            <w:r w:rsidRPr="00694C3B">
              <w:rPr>
                <w:rFonts w:ascii="Times New Roman" w:eastAsia="Times New Roman" w:hAnsi="Times New Roman" w:cs="Times New Roman"/>
                <w:color w:val="2D2D2D"/>
                <w:sz w:val="21"/>
                <w:szCs w:val="21"/>
                <w:lang w:eastAsia="ru-RU"/>
              </w:rPr>
              <w:lastRenderedPageBreak/>
              <w:t>разработке:</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 рассмотрения;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(доклады, обзоры, информации, сводки, справки) по исполнению законов, иных нормативных правовых актов Российской Федерации, субъектов Российской Федерации, муниципальных правовых актов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Документы по исполнению федеральных конституционных, федеральных законов, нормативных правовых актов Президента Российской Федерации - Постоянно</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Правила, инструкции, регламенты, стандарты, требования, порядки, положения, классификаторы, рекомендации, кодексы (межведомственные, корпоративные):</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правил, инструкций, регламентов, стандартов, порядков, положений, классификаторов, рекомендаций, кодексов (профессиональных, межведомственных, корпоративных); документы (заключения, предложения, справки, докладные записки, переписка) по их разработке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применению правил, инструкций, регламентов, стандартов, порядков, положений, классификаторов, рекомендаций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соглашения, контракты (1), документы (акты, протоколы разногласий)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Не указанные в отдельных статьях Перечня</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(расчеты, заключения, справки, переписка) к договорам, соглашениям, контрактам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(заключения, справки, переписка) по проведению правовой экспертизы локальных нормативных актов, их проектов и иных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Базы данных (справочные, полнотекстовые) по локальным нормативным актам и распорядительным документам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1.2. Распорядительная деятельность</w:t>
      </w:r>
    </w:p>
    <w:tbl>
      <w:tblPr>
        <w:tblW w:w="0" w:type="auto"/>
        <w:tblCellMar>
          <w:left w:w="0" w:type="dxa"/>
          <w:right w:w="0" w:type="dxa"/>
        </w:tblCellMar>
        <w:tblLook w:val="04A0" w:firstRow="1" w:lastRow="0" w:firstColumn="1" w:lastColumn="0" w:noHBand="0" w:noVBand="1"/>
      </w:tblPr>
      <w:tblGrid>
        <w:gridCol w:w="904"/>
        <w:gridCol w:w="3678"/>
        <w:gridCol w:w="1888"/>
        <w:gridCol w:w="2885"/>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1.2. Распорядительная деятельность</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Поручения (перечни поручений) и указания Президента Российской Федерации, Правительства Российской Федерации, иных государственных органов Российской Федерации, протокольные поручения палат Федерального Собрания Российской Федерации, документы (обзоры, доклады, предложения, расчеты, обоснования, заключения, справки, переписка) по их выполнению:</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подписания и у ответственного исполнителя;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Поручения (перечни поручений) и указания государственных органов субъектов Российской Федерации, органов местного самоуправления, документы (обзоры, доклады, расчеты, обоснования, заключения, справки, переписка) по их выполнению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Поручения руководства организации; документы (доклады, отчеты, справки, докладные, служебные записки, заключения) по их выполнению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Протоколы, постановления, решения, стенограммы; документы (справки, доклады, проекты, заключения, </w:t>
            </w:r>
            <w:r w:rsidRPr="00694C3B">
              <w:rPr>
                <w:rFonts w:ascii="Times New Roman" w:eastAsia="Times New Roman" w:hAnsi="Times New Roman" w:cs="Times New Roman"/>
                <w:color w:val="2D2D2D"/>
                <w:sz w:val="21"/>
                <w:szCs w:val="21"/>
                <w:lang w:eastAsia="ru-RU"/>
              </w:rPr>
              <w:lastRenderedPageBreak/>
              <w:t>информации, докладные записки, сводки, выписки)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Присланные для сведения - До минования надобности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lastRenderedPageBreak/>
              <w:br/>
              <w:t>(2) Рабочих групп - 5 лет ЭПК</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(3) По оперативным вопросам</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заседаний у Президента Российской Федерации, заседаний палат Федерального собрания Российской Федерации, заседаний Правительства Российской Федерации и его Президиума, заседаний представительных и исполнительных органов государственной власти субъектов Российской Федерации, заседаний органов местного самоуправления;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- 5 лет</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(4) Бюллетени для голосования на общих собраниях владельцев ценных бумаг, участников - 5 лет, пайщиков - 15 лет</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межведомственных комиссий по координации определенных видов деятельности, а также их рабочих групп;</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совещательных (коллегиальных), исполнительных органов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контрольных, ревизионных органов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научных, экспертных, методических, консультативных органов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совещаний у руководителя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(3)</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собраний трудовых коллективов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 собраний структурных подразделений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 общих собраний владельцев ценных бумаг, участников, пайщиков;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(4)</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собраний, сходов граждан;</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 публичных слушаний</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Приказы, распоряжения; документы (справки, сводки, информации, доклады)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Присланные для сведения - до минования надобности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В организациях, не</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 по основной (профильной) </w:t>
            </w:r>
            <w:r w:rsidRPr="00694C3B">
              <w:rPr>
                <w:rFonts w:ascii="Times New Roman" w:eastAsia="Times New Roman" w:hAnsi="Times New Roman" w:cs="Times New Roman"/>
                <w:color w:val="2D2D2D"/>
                <w:sz w:val="21"/>
                <w:szCs w:val="21"/>
                <w:lang w:eastAsia="ru-RU"/>
              </w:rPr>
              <w:lastRenderedPageBreak/>
              <w:t>деятельности;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Постоянно (1)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являющихся источниками </w:t>
            </w:r>
            <w:r w:rsidRPr="00694C3B">
              <w:rPr>
                <w:rFonts w:ascii="Times New Roman" w:eastAsia="Times New Roman" w:hAnsi="Times New Roman" w:cs="Times New Roman"/>
                <w:color w:val="2D2D2D"/>
                <w:sz w:val="21"/>
                <w:szCs w:val="21"/>
                <w:lang w:eastAsia="ru-RU"/>
              </w:rPr>
              <w:lastRenderedPageBreak/>
              <w:t>комплектования государственных или</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 административно-хозяйственным вопросам</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муниципальных архивов - До ликвидации организации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приказов, распоряжений; документы (докладные, служебные записки)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(доклады, отчеты, справки, переписка) о выполнении приказов, распоряжений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(постановления, решения, рекомендации, резолюции, протоколы, стенограммы) международных, всероссийских, региональных, межведомственных, ведомственных, отраслевых съездов, конгрессов, пленумов, конференций, "круглых столов", совещаний, приемов, встреч:</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организациях, не являющихся источниками комплектования государственных или муниципальных архивов - До ликвидации организации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проведения;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(отчеты, доклады, обзоры, переписка) о реализации решений международных, всероссийских, региональных, межведомственных, ведомственных, отраслевых съездов, конгрессов, пленумов, конференций, "круглых столов", совещаний, приемов, встреч</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Переписка - 5 лет ЭПК</w:t>
            </w: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1.3. Организационные основы управления</w:t>
      </w:r>
    </w:p>
    <w:p w:rsidR="00694C3B" w:rsidRPr="00694C3B" w:rsidRDefault="00694C3B" w:rsidP="00694C3B">
      <w:pPr>
        <w:shd w:val="clear" w:color="auto" w:fill="E9ECF1"/>
        <w:spacing w:after="0" w:line="240" w:lineRule="auto"/>
        <w:textAlignment w:val="baseline"/>
        <w:outlineLvl w:val="4"/>
        <w:rPr>
          <w:rFonts w:ascii="Arial" w:eastAsia="Times New Roman" w:hAnsi="Arial" w:cs="Arial"/>
          <w:color w:val="242424"/>
          <w:spacing w:val="2"/>
          <w:sz w:val="20"/>
          <w:szCs w:val="20"/>
          <w:lang w:eastAsia="ru-RU"/>
        </w:rPr>
      </w:pPr>
      <w:r w:rsidRPr="00694C3B">
        <w:rPr>
          <w:rFonts w:ascii="Arial" w:eastAsia="Times New Roman" w:hAnsi="Arial" w:cs="Arial"/>
          <w:color w:val="242424"/>
          <w:spacing w:val="2"/>
          <w:sz w:val="20"/>
          <w:szCs w:val="20"/>
          <w:lang w:eastAsia="ru-RU"/>
        </w:rPr>
        <w:t>1.3.1. Создание (ликвидация) организаций</w:t>
      </w:r>
    </w:p>
    <w:tbl>
      <w:tblPr>
        <w:tblW w:w="0" w:type="auto"/>
        <w:tblCellMar>
          <w:left w:w="0" w:type="dxa"/>
          <w:right w:w="0" w:type="dxa"/>
        </w:tblCellMar>
        <w:tblLook w:val="04A0" w:firstRow="1" w:lastRow="0" w:firstColumn="1" w:lastColumn="0" w:noHBand="0" w:noVBand="1"/>
      </w:tblPr>
      <w:tblGrid>
        <w:gridCol w:w="902"/>
        <w:gridCol w:w="3656"/>
        <w:gridCol w:w="1918"/>
        <w:gridCol w:w="2879"/>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1.3. Организационные основы управления</w:t>
            </w:r>
            <w:r w:rsidRPr="00694C3B">
              <w:rPr>
                <w:rFonts w:ascii="Times New Roman" w:eastAsia="Times New Roman" w:hAnsi="Times New Roman" w:cs="Times New Roman"/>
                <w:b/>
                <w:bCs/>
                <w:color w:val="2D2D2D"/>
                <w:sz w:val="21"/>
                <w:szCs w:val="21"/>
                <w:lang w:eastAsia="ru-RU"/>
              </w:rPr>
              <w:br/>
            </w:r>
            <w:r w:rsidRPr="00694C3B">
              <w:rPr>
                <w:rFonts w:ascii="Times New Roman" w:eastAsia="Times New Roman" w:hAnsi="Times New Roman" w:cs="Times New Roman"/>
                <w:b/>
                <w:bCs/>
                <w:color w:val="2D2D2D"/>
                <w:sz w:val="21"/>
                <w:szCs w:val="21"/>
                <w:lang w:eastAsia="ru-RU"/>
              </w:rPr>
              <w:br/>
              <w:t>1.3.1. Создание (ликвидация) организаций</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Свидетельства (уведомления) о постановке на учет в налоговых органах; уведомления о снятии с учета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Извещения (уведомления) страхователей о регистрации (снятия с учета) во внебюджетных фондах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(договоры, акты, </w:t>
            </w:r>
            <w:r w:rsidRPr="00694C3B">
              <w:rPr>
                <w:rFonts w:ascii="Times New Roman" w:eastAsia="Times New Roman" w:hAnsi="Times New Roman" w:cs="Times New Roman"/>
                <w:color w:val="2D2D2D"/>
                <w:sz w:val="21"/>
                <w:szCs w:val="21"/>
                <w:lang w:eastAsia="ru-RU"/>
              </w:rPr>
              <w:lastRenderedPageBreak/>
              <w:t>сведения) о реорганизации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протоколы, уведомления, решения, акты, справки, выписки) о ликвидации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Уставы, положения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Учредительные договоры общества, хозяйственного товарищества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(правила, стандарты, протоколы, решения, реестр членов, положения, требования, сведения) о деятельности саморегулируемых организаций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учредительных собраний организаций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участников (учредителей) организаций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о структурных подразделениях, филиалах и представительствах организации: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структурных подразделениях, филиалах и представительствах организации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о совещательных, исполнительных, контрольных, научных, экспертных, методических, консультативных органах организации: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уставов, положений; документы (справки, докладные записки, предложения, отзывы, переписка) по их разработке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Доверенности, выданные руководителем организации (лицом, имеющим право действовать от имени организации без доверенности), на представление интересов организации, сведения об отзыве выданных доверенностей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доверенности или ее отзыва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(протоколы, изображения и описания, заявления, </w:t>
            </w:r>
            <w:r w:rsidRPr="00694C3B">
              <w:rPr>
                <w:rFonts w:ascii="Times New Roman" w:eastAsia="Times New Roman" w:hAnsi="Times New Roman" w:cs="Times New Roman"/>
                <w:color w:val="2D2D2D"/>
                <w:sz w:val="21"/>
                <w:szCs w:val="21"/>
                <w:lang w:eastAsia="ru-RU"/>
              </w:rPr>
              <w:lastRenderedPageBreak/>
              <w:t>уведомления, решения) о разработке и регистрации символики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Структура организации, пояснительные записки к ней: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Перечни, реестры, списки подведомственных, подконтрольных организаций: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Штатные расписания организации, изменения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организациях, не являющихся источниками</w:t>
            </w:r>
            <w:r w:rsidRPr="00694C3B">
              <w:rPr>
                <w:rFonts w:ascii="Times New Roman" w:eastAsia="Times New Roman" w:hAnsi="Times New Roman" w:cs="Times New Roman"/>
                <w:color w:val="2D2D2D"/>
                <w:sz w:val="21"/>
                <w:szCs w:val="21"/>
                <w:lang w:eastAsia="ru-RU"/>
              </w:rPr>
              <w:br/>
              <w:t>комплектования</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государственных или</w:t>
            </w:r>
            <w:r w:rsidRPr="00694C3B">
              <w:rPr>
                <w:rFonts w:ascii="Times New Roman" w:eastAsia="Times New Roman" w:hAnsi="Times New Roman" w:cs="Times New Roman"/>
                <w:color w:val="2D2D2D"/>
                <w:sz w:val="21"/>
                <w:szCs w:val="21"/>
                <w:lang w:eastAsia="ru-RU"/>
              </w:rPr>
              <w:br/>
              <w:t>муниципальных архивов -</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штатных расписаний; документы (справки, предложения, заключения, переписка) по их разработке и изменению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Штатные расстановки (штатно-списочный состав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r w:rsidRPr="00694C3B">
              <w:rPr>
                <w:rFonts w:ascii="Calibri" w:eastAsia="Calibri" w:hAnsi="Calibri" w:cs="Times New Roman"/>
                <w:noProof/>
                <w:lang w:eastAsia="ru-RU"/>
              </w:rPr>
              <mc:AlternateContent>
                <mc:Choice Requires="wps">
                  <w:drawing>
                    <wp:inline distT="0" distB="0" distL="0" distR="0" wp14:anchorId="5FE1BEFD" wp14:editId="7268C6E6">
                      <wp:extent cx="104775" cy="219075"/>
                      <wp:effectExtent l="0" t="0" r="0" b="0"/>
                      <wp:docPr id="2" name="AutoShape 5" descr="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772uQMAAEQHAAAOAAAAZHJzL2Uyb0RvYy54bWysVd1u2zYUvh+wdyB4XceSJ8eWEKVI7XgY&#10;kG0Fuj0ALVGWMEnUSCVONgzoD9Ki2LC+wfYKaTqvXtq4r0C90T7SP3HSm2GbLgTy/HznO4fnkHv3&#10;T4ucnHCpMlGG1N1xKOFlJOKsnIT0229GrT4lqmZlzHJR8pCecUXv73/6yd60CnhHpCKPuSQAKVUw&#10;rUKa1nUVtNsqSnnB1I6oeAllImTBamzlpB1LNgV6kbc7jrPbngoZV1JEXClIh0sl3bf4ScKj+usk&#10;UbwmeUjBrbZ/af9j82/v77FgIlmVZtGKBvsXLAqWlQi6gRqympFjmX0EVWSRFEok9U4kirZIkizi&#10;Ngdk4zp3snmUsorbXFAcVW3KpP4/2Oirk4eSZHFIO5SUrMARHRzXwkYmXUpiriKUS/+mX5PmWfNU&#10;X+pZ81j/qf/QM32t53pO9O9WNGte6OvmFYHNXH/QC33Z/Nycw0l/gMMFHN8ZF1jNmif6Ss+h1BfN&#10;4+Yc9pdQGGvALvQVfN5b26cG5h7B/7XFeAsKvzYvjW/zBLH0JbHoi+a5QQXuzEDMmldgMdPvml/A&#10;cQEFOBH9xi6fwcCENUIkA4NV6AVCvAFReCyDbu+JYWR9jBpIBMEuIFzcTRDkQAzhbvDm+i1CPkee&#10;f92Dn6nJFZwhtCWc6feQIhpSN7HhbQp3blO+thQNpunVaaUCHNmj6qE03aaqIxF9p0gpBikrJ/xA&#10;Veh4zCHOci2SUkxTzmI0jWsg2rcwzEYBjYynX4oYp89w+raTTxNZmBjoUXJqB+ZsMzD8tCYRhK7j&#10;9Xrokgiqjus7WJsILFg7V1LVn3NRELMIqQQ7C85OjlS9NF2bmFilGGV5DjkL8vKWAJhLCULD1egM&#10;CTtiP/qOf9g/7Hstr7N72PKc4bB1MBp4rd2R2+sOPxsOBkP3JxPX9YI0i2NemjDrcXe9fzZOq4tn&#10;OaibgVciz2IDZygpORkPcklOGK6bkf1WBdkya9+mYeuFXO6k5HY850HHb412+72WN/K6Lb/n9FuO&#10;6z/wdx3P94aj2ykdZSX/7ymRaUj9bqdrT2mL9J3cHPt9nBsLiqzGhZ5nRUj7GyMWmA48LGN7tDXL&#10;8uV6qxSG/k0pcNzrg7b9alp02f1jEZ+hXaVAO+FCx9ODRSrkD5RMcY2HVH1/zCSnJP+iRMv7rueZ&#10;e99uvG6vg43c1oy3NayMABXSmpLlclAv34rjSmaTFJFcW5hSmEsyyWwLmxFasloNF65qm8nqWTFv&#10;wfbeWt08fvt/AwAA//8DAFBLAwQUAAYACAAAACEAErsFm9wAAAADAQAADwAAAGRycy9kb3ducmV2&#10;LnhtbEyPT2vCQBDF7wW/wzJCL6Vu+keRNBMRoVRKQRqr5zU7TYLZ2Zhdk/Tbd+3FXgYe7/Heb5LF&#10;YGrRUesqywgPkwgEcW51xQXC1/b1fg7CecVa1ZYJ4YccLNLRTaJibXv+pC7zhQgl7GKFUHrfxFK6&#10;vCSj3MQ2xMH7tq1RPsi2kLpVfSg3tXyMopk0quKwUKqGViXlx+xsEPp80+23H29yc7dfWz6tT6ts&#10;9454Ox6WLyA8Df4ahgt+QIc0MB3smbUTNUJ4xP/dizebgjggPD1PQaaJ/M+e/gIAAP//AwBQSwEC&#10;LQAUAAYACAAAACEAtoM4kv4AAADhAQAAEwAAAAAAAAAAAAAAAAAAAAAAW0NvbnRlbnRfVHlwZXNd&#10;LnhtbFBLAQItABQABgAIAAAAIQA4/SH/1gAAAJQBAAALAAAAAAAAAAAAAAAAAC8BAABfcmVscy8u&#10;cmVsc1BLAQItABQABgAIAAAAIQCC3772uQMAAEQHAAAOAAAAAAAAAAAAAAAAAC4CAABkcnMvZTJv&#10;RG9jLnhtbFBLAQItABQABgAIAAAAIQASuwWb3AAAAAMBAAAPAAAAAAAAAAAAAAAAABMGAABkcnMv&#10;ZG93bnJldi54bWxQSwUGAAAAAAQABADzAAAAHAcAAAAA&#10;" filled="f" stroked="f">
                      <o:lock v:ext="edit" aspectratio="t"/>
                      <w10:anchorlock/>
                    </v:rect>
                  </w:pict>
                </mc:Fallback>
              </mc:AlternateConten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________________</w:t>
            </w:r>
            <w:r w:rsidRPr="00694C3B">
              <w:rPr>
                <w:rFonts w:ascii="Times New Roman" w:eastAsia="Times New Roman" w:hAnsi="Times New Roman" w:cs="Times New Roman"/>
                <w:color w:val="2D2D2D"/>
                <w:sz w:val="21"/>
                <w:szCs w:val="21"/>
                <w:lang w:eastAsia="ru-RU"/>
              </w:rPr>
              <w:br/>
            </w:r>
            <w:r w:rsidRPr="00694C3B">
              <w:rPr>
                <w:rFonts w:ascii="Calibri" w:eastAsia="Calibri" w:hAnsi="Calibri" w:cs="Times New Roman"/>
                <w:noProof/>
                <w:lang w:eastAsia="ru-RU"/>
              </w:rPr>
              <mc:AlternateContent>
                <mc:Choice Requires="wps">
                  <w:drawing>
                    <wp:inline distT="0" distB="0" distL="0" distR="0" wp14:anchorId="38A36156" wp14:editId="6ED9FCC7">
                      <wp:extent cx="104775" cy="219075"/>
                      <wp:effectExtent l="0" t="0" r="0" b="0"/>
                      <wp:docPr id="1" name="AutoShape 6" descr="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FNLtgMAAEQHAAAOAAAAZHJzL2Uyb0RvYy54bWysVdtu2zYYvh+wdyB4XceSJx8kRClSOx4G&#10;ZFuBbg9AS7QlTBI1UomTDQN6QFoUG9Y32F4hTefVSxv3Fag32kfKTpz0ZtimC4H8D9///QeSu/dP&#10;8owcc6lSUYTU3XEo4UUk4rSYhfTbb8atASWqYkXMMlHwkJ5yRe/vffrJ7rwMeEckIou5JAApVDAv&#10;Q5pUVRm02ypKeM7Ujih5AeVUyJxV2MpZO5ZsDvQ8a3ccp9eeCxmXUkRcKUhHjZLuWfzplEfV19Op&#10;4hXJQgpulf1L+5+Yf3tvlwUzycokjdY02L9gkbO0QNBrqBGrGDmS6UdQeRpJocS02olE3hbTaRpx&#10;mwOycZ072TxKWMltLiiOKq/LpP4/2Oir44eSpDF6R0nBcrRo/6gSNjLpURJzFaFc+jf9mtTP6qf6&#10;Qi/qx/pP/Yde6Cu91Euif7eiRf1CX9WvCGyW+oNe6Yv65/oMTvoDHM7h+M64wGpRP9GXegmlPq8f&#10;12ewv4DCWAN2pS/h897aPjUw9wj+ry3GW1D4tX5pfOsniKUviEVf1c8NKnAXBmJRvwKLhX5X/wKO&#10;KyjAieg3dvkMBiasESIZGKxDrxDiDYjCowm6vSeGkfUxaiARBDuHcHU3QZADMYS7wVvqtwj5HHn+&#10;dQ9+piaXcIbQlnCh30OKaEjdxIa3KdyZTfnKUjSYZlbnpQrQskflQ2mmTZWHIvpOkUIME1bM+L4q&#10;MfFNLzciKcU84SzG0LgGon0Lw2wU0Mhk/qWI0X2G7ttJPpnK3MTAjJITe2BOrw8MP6lIBKHreP1+&#10;l5IIqo7rO1ibCCzYOJdSVZ9zkROzCKkEOwvOjg9V1ZhuTEysQozTLIOcBVlxSwDMRoLQcDU6Q8Ie&#10;sR99xz8YHAy8ltfpHbQ8ZzRq7Y+HXqs3dvvd0Wej4XDk/mTiul6QpHHMCxNmc9xd758dp/XF0xzU&#10;6wOvRJbGBs5QUnI2GWaSHDNcN2P7rQuyZda+TcPWC7ncScnteM6Djt8a9wb9ljf2ui2/7wxajus/&#10;8HuO53uj8e2UDtOC//eUyDykfrfTtV3aIn0nN8d+H+fGgjytcKFnaR7SwbURC8wEHhSxbW3F0qxZ&#10;b5XC0L8pBdq9abSdVzOizfRPRHyKcZUC44QLHU8PFomQP1AyxzUeUvX9EZOckuyLAiPvu55n7n27&#10;8br9DjZyWzPZ1rAiAlRIK0qa5bBq3oqjUqazBJFcW5hCmEtymtoRNkeoYbU+XLiqbSbrZ8W8Bdt7&#10;a3Xz+O39DQAA//8DAFBLAwQUAAYACAAAACEAErsFm9wAAAADAQAADwAAAGRycy9kb3ducmV2Lnht&#10;bEyPT2vCQBDF7wW/wzJCL6Vu+keRNBMRoVRKQRqr5zU7TYLZ2Zhdk/Tbd+3FXgYe7/Heb5LFYGrR&#10;UesqywgPkwgEcW51xQXC1/b1fg7CecVa1ZYJ4YccLNLRTaJibXv+pC7zhQgl7GKFUHrfxFK6vCSj&#10;3MQ2xMH7tq1RPsi2kLpVfSg3tXyMopk0quKwUKqGViXlx+xsEPp80+23H29yc7dfWz6tT6ts9454&#10;Ox6WLyA8Df4ahgt+QIc0MB3smbUTNUJ4xP/dizebgjggPD1PQaaJ/M+e/gIAAP//AwBQSwECLQAU&#10;AAYACAAAACEAtoM4kv4AAADhAQAAEwAAAAAAAAAAAAAAAAAAAAAAW0NvbnRlbnRfVHlwZXNdLnht&#10;bFBLAQItABQABgAIAAAAIQA4/SH/1gAAAJQBAAALAAAAAAAAAAAAAAAAAC8BAABfcmVscy8ucmVs&#10;c1BLAQItABQABgAIAAAAIQBV3FNLtgMAAEQHAAAOAAAAAAAAAAAAAAAAAC4CAABkcnMvZTJvRG9j&#10;LnhtbFBLAQItABQABgAIAAAAIQASuwWb3AAAAAMBAAAPAAAAAAAAAAAAAAAAABAGAABkcnMvZG93&#10;bnJldi54bWxQSwUGAAAAAAQABADzAAAAGQcAAAAA&#10;" filled="f" stroked="f">
                      <o:lock v:ext="edit" aspectratio="t"/>
                      <w10:anchorlock/>
                    </v:rect>
                  </w:pict>
                </mc:Fallback>
              </mc:AlternateContent>
            </w:r>
            <w:r w:rsidRPr="00694C3B">
              <w:rPr>
                <w:rFonts w:ascii="Times New Roman" w:eastAsia="Times New Roman" w:hAnsi="Times New Roman" w:cs="Times New Roman"/>
                <w:color w:val="2D2D2D"/>
                <w:sz w:val="21"/>
                <w:szCs w:val="21"/>
                <w:lang w:eastAsia="ru-RU"/>
              </w:rPr>
              <w:t> Здесь и далее срок хранения 50/75 лет означает, что указанные документы, законченные делопроизводством до 1 января 2003 года, хранятся 75 лет; законченные делопроизводством после 1 января 2003 года, хранятся 50 лет. Указанные документы, образовавшиеся в процессе деятельности источников комплектования государственных и муниципальных архивов архивными документами, подлежат экспертизе ценности по истечении установленных сроков хранения. Документы по личному составу, образовавшиеся в связи с прохождением гражданами государственной службы, не являющейся государственной гражданской службой, хранятся в государственных органах, в которых граждане проходили государственную службу, не являющуюся государственной гражданской службой, в течение 75 лет после прекращения государственной службы с проведением экспертизы ценности документов после истечения указанного срока хранения (</w:t>
            </w:r>
            <w:hyperlink r:id="rId12" w:history="1">
              <w:r w:rsidRPr="00694C3B">
                <w:rPr>
                  <w:rFonts w:ascii="Calibri" w:eastAsia="Calibri" w:hAnsi="Calibri" w:cs="Times New Roman"/>
                  <w:color w:val="00466E"/>
                  <w:sz w:val="21"/>
                  <w:szCs w:val="21"/>
                  <w:u w:val="single"/>
                </w:rPr>
                <w:t>статья 22.1 Федерального закона N 125-ФЗ от 22 октября 2004 г. "Об архивном деле в Российской Федерации"</w:t>
              </w:r>
            </w:hyperlink>
            <w:r w:rsidRPr="00694C3B">
              <w:rPr>
                <w:rFonts w:ascii="Times New Roman" w:eastAsia="Times New Roman" w:hAnsi="Times New Roman" w:cs="Times New Roman"/>
                <w:color w:val="2D2D2D"/>
                <w:sz w:val="21"/>
                <w:szCs w:val="21"/>
                <w:lang w:eastAsia="ru-RU"/>
              </w:rPr>
              <w:t>).</w:t>
            </w:r>
            <w:r w:rsidRPr="00694C3B">
              <w:rPr>
                <w:rFonts w:ascii="Times New Roman" w:eastAsia="Times New Roman" w:hAnsi="Times New Roman" w:cs="Times New Roman"/>
                <w:color w:val="2D2D2D"/>
                <w:sz w:val="21"/>
                <w:szCs w:val="21"/>
                <w:lang w:eastAsia="ru-RU"/>
              </w:rPr>
              <w:br/>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Номенклатура должностей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утверждения новой</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Акты приема-передачи, приложения к ним, составленные при смене руководителя организации, должностных, ответственных и материально ответственных лиц </w:t>
            </w:r>
            <w:r w:rsidRPr="00694C3B">
              <w:rPr>
                <w:rFonts w:ascii="Times New Roman" w:eastAsia="Times New Roman" w:hAnsi="Times New Roman" w:cs="Times New Roman"/>
                <w:color w:val="2D2D2D"/>
                <w:sz w:val="21"/>
                <w:szCs w:val="21"/>
                <w:lang w:eastAsia="ru-RU"/>
              </w:rPr>
              <w:lastRenderedPageBreak/>
              <w:t>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0" w:line="240" w:lineRule="auto"/>
        <w:textAlignment w:val="baseline"/>
        <w:outlineLvl w:val="4"/>
        <w:rPr>
          <w:rFonts w:ascii="Arial" w:eastAsia="Times New Roman" w:hAnsi="Arial" w:cs="Arial"/>
          <w:color w:val="242424"/>
          <w:spacing w:val="2"/>
          <w:sz w:val="20"/>
          <w:szCs w:val="20"/>
          <w:lang w:eastAsia="ru-RU"/>
        </w:rPr>
      </w:pPr>
      <w:r w:rsidRPr="00694C3B">
        <w:rPr>
          <w:rFonts w:ascii="Arial" w:eastAsia="Times New Roman" w:hAnsi="Arial" w:cs="Arial"/>
          <w:color w:val="242424"/>
          <w:spacing w:val="2"/>
          <w:sz w:val="20"/>
          <w:szCs w:val="20"/>
          <w:lang w:eastAsia="ru-RU"/>
        </w:rPr>
        <w:lastRenderedPageBreak/>
        <w:t>1.3.2. Организация деятельности</w:t>
      </w:r>
    </w:p>
    <w:tbl>
      <w:tblPr>
        <w:tblW w:w="0" w:type="auto"/>
        <w:tblCellMar>
          <w:left w:w="0" w:type="dxa"/>
          <w:right w:w="0" w:type="dxa"/>
        </w:tblCellMar>
        <w:tblLook w:val="04A0" w:firstRow="1" w:lastRow="0" w:firstColumn="1" w:lastColumn="0" w:noHBand="0" w:noVBand="1"/>
      </w:tblPr>
      <w:tblGrid>
        <w:gridCol w:w="896"/>
        <w:gridCol w:w="3655"/>
        <w:gridCol w:w="1910"/>
        <w:gridCol w:w="2894"/>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1.3.2. Организация деятельности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Государственные реестры, регистры; документы по их ведению (1)</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(2)</w:t>
            </w: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Не указанные в отдельных статьях Перечня</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Состав сведений и документов, содержащихся в государственных реестрах, регистрах определяется федеральными законами, иными нормативными правовыми актами Российской Федерации. Хранятся в организации, исполняющей функцию ведения государственных реестров, регистров, передаются на постоянное хранение после завершения ведения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(аналитические обзоры, доклады) об основной (профильной) деятельности, представляемые в органы государственной власти, органы местного самоуправления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 оперативным вопросам - 5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(доклады, обзоры, сводки, докладные, служебные записки, справки, сведения) структурных подразделений по основной (профильной) деятельности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докладные, служебные записки, предложения к повестке дня, извещения, приглашения, переписка) по подготовке и проведению заседаний коллегиальных органов организации, общих собраний владельцев ценных бумаг, участников (учредителей), пайщиков, съездов, конгрессов, пленумов, конференций, "круглых столов", совещаний, торжественных приемов, встреч</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(программы, доклады, </w:t>
            </w:r>
            <w:r w:rsidRPr="00694C3B">
              <w:rPr>
                <w:rFonts w:ascii="Times New Roman" w:eastAsia="Times New Roman" w:hAnsi="Times New Roman" w:cs="Times New Roman"/>
                <w:color w:val="2D2D2D"/>
                <w:sz w:val="21"/>
                <w:szCs w:val="21"/>
                <w:lang w:eastAsia="ru-RU"/>
              </w:rPr>
              <w:lastRenderedPageBreak/>
              <w:t>выступления, сообщения, повестки дня, фото-, фоно-, видеодокументы) заседаний коллегиальных органов организации, общих собраний владельцев ценных бумаг, участников (учредителей), пайщиков, съездов, конгрессов, пленумов, конференций, "круглых столов", совещаний, торжественных приемов, встреч:</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проведения;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(положения, программы, отчеты, протоколы, стенограммы, решения о награждении дипломами, грамотами) о проведении и подведении итогов конкурсов, смотров, соревнований (профессионального мастерства, творческих, научных, общественных, спортивных)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(исторические и тематические справки, обзоры, подборки публикаций в средствах массовой информации, фото-, фоно-, видеодокументы) по истории организации и ее подразделений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Перечни видов лицензируемой деятельности: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о лицензировании отдельных видов деятельности: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и прилагаемые к ним документы, приказы (распоряжения) (2), копии лицензий, уведомлений,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прекращения действия лицензии</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актов проверок, предписаний, протоколов, постановлений, выписки из решений суда, </w:t>
            </w:r>
            <w:r w:rsidRPr="00694C3B">
              <w:rPr>
                <w:rFonts w:ascii="Times New Roman" w:eastAsia="Times New Roman" w:hAnsi="Times New Roman" w:cs="Times New Roman"/>
                <w:color w:val="2D2D2D"/>
                <w:sz w:val="21"/>
                <w:szCs w:val="21"/>
                <w:lang w:eastAsia="ru-RU"/>
              </w:rPr>
              <w:lastRenderedPageBreak/>
              <w:t>переписка) по лицензированию отдельных видов деятельности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(2) Приказы (распоряжения) лицензирующего органа о предоставлении лицензии, о </w:t>
            </w:r>
            <w:r w:rsidRPr="00694C3B">
              <w:rPr>
                <w:rFonts w:ascii="Times New Roman" w:eastAsia="Times New Roman" w:hAnsi="Times New Roman" w:cs="Times New Roman"/>
                <w:color w:val="2D2D2D"/>
                <w:sz w:val="21"/>
                <w:szCs w:val="21"/>
                <w:lang w:eastAsia="ru-RU"/>
              </w:rPr>
              <w:lastRenderedPageBreak/>
              <w:t>переоформлении лицензии, о продлении срока действия лицензии, о приостановлении, возобновлении и прекращении действия лицензии, получении дубликата лицензии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Лицензии и приложения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прекращения действия лицензии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лицензий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сведений и документов, содержащихся в реестрах определяется федеральными законами, иными нормативными правовыми актами Российской Федерации. Хранятся в организации, исполняющей функцию ведения реестров, передается на постоянное хранение после завершения ведения</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подтверждающие прием заявлений и выдачу лицензий: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прекращения действия лицензии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журналы регистрации заявлений, выдачи лицензий;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расписки о получении лицензий</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анкеты, справки, выписки из реестров аккредитованных лиц (аттестат аккредитации), копии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 (2)</w:t>
            </w: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прекращения действия аккредитации</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учредительных документов, документы о проверке соответствия определенному виду деятельности, отчеты, копии лицензий, представления, протоколы, решения, акты проверки, экспертные заключения, уведомления, опись документов, переписка) по аккредитации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Протоколы, решения - Постоянно</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(заявления и прилагаемые к ним документы (1), утвержденные в области аккредитации), решения по </w:t>
            </w:r>
            <w:r w:rsidRPr="00694C3B">
              <w:rPr>
                <w:rFonts w:ascii="Times New Roman" w:eastAsia="Times New Roman" w:hAnsi="Times New Roman" w:cs="Times New Roman"/>
                <w:color w:val="2D2D2D"/>
                <w:sz w:val="21"/>
                <w:szCs w:val="21"/>
                <w:lang w:eastAsia="ru-RU"/>
              </w:rPr>
              <w:lastRenderedPageBreak/>
              <w:t>аккредитации юридических лиц, индивидуальных предпринимателей в национальной системе аккредитации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(2)</w:t>
            </w: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Состав документов определяется федеральными законами, иными нормативными правовыми </w:t>
            </w:r>
            <w:r w:rsidRPr="00694C3B">
              <w:rPr>
                <w:rFonts w:ascii="Times New Roman" w:eastAsia="Times New Roman" w:hAnsi="Times New Roman" w:cs="Times New Roman"/>
                <w:color w:val="2D2D2D"/>
                <w:sz w:val="21"/>
                <w:szCs w:val="21"/>
                <w:lang w:eastAsia="ru-RU"/>
              </w:rPr>
              <w:lastRenderedPageBreak/>
              <w:t>актами Российской Федерации</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После утверждения решения об аккредитации, подтверждении компетентности аккредитованного лица, сокращении или расширении области аккредитации, изменении места осуществления деятельности аккредитованного лица, приостановления, прекращения или возобновления действия аккредитации аккредитованного лица; утвержденные области аккредитации - после прекращения действия аккредитации; решения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свидетельств об аккредитации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сведений и документов, содержащихся в реестрах, определяется федеральными законами, иными нормативными правовыми актами Российской Федерации. Хранятся в организации, исполняющей функцию ведения реестров, передается на постоянное хранение после завершения ведения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Свидетельства о государственной аккредитации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книги регистрации, базы данных выдачи свидетельств об аккредитации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(изображение знака соответствия, уведомления, </w:t>
            </w:r>
            <w:r w:rsidRPr="00694C3B">
              <w:rPr>
                <w:rFonts w:ascii="Times New Roman" w:eastAsia="Times New Roman" w:hAnsi="Times New Roman" w:cs="Times New Roman"/>
                <w:color w:val="2D2D2D"/>
                <w:sz w:val="21"/>
                <w:szCs w:val="21"/>
                <w:lang w:eastAsia="ru-RU"/>
              </w:rPr>
              <w:lastRenderedPageBreak/>
              <w:t>доказательные материалы, протоколы исследований, испытаний, экспертные заключения, решения, переписка) по сертификации продукции (работ,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После истечения срока действия сертификата; </w:t>
            </w:r>
            <w:r w:rsidRPr="00694C3B">
              <w:rPr>
                <w:rFonts w:ascii="Times New Roman" w:eastAsia="Times New Roman" w:hAnsi="Times New Roman" w:cs="Times New Roman"/>
                <w:color w:val="2D2D2D"/>
                <w:sz w:val="21"/>
                <w:szCs w:val="21"/>
                <w:lang w:eastAsia="ru-RU"/>
              </w:rPr>
              <w:lastRenderedPageBreak/>
              <w:t>протоколы, решения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64.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Сертификат соответствия, декларация о соответствии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сертификата, декларации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заявки, доказательные материалы, декларации на оказание услуг по добровольному подтверждению соответствия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декларации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сертификатов соответствия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сведений и документов, содержащихся в реестрах, определяется федеральными законами и нормативными правовыми актами и иными нормативными правовыми актами Российской Федерации. Хранятся в организации, исполняющей функцию ведения реестров, передается на постоянное хранение после завершения ведения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(предложения, обоснования, расчеты) о совершенствовании деятельности аппарата управления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(анализы, сводные таблицы и графики (мониторинги) движения цен на рынке, справки, доклады, сведения, анкеты, тесты, интервью) о маркетинговых исследованиях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(буклеты, плакаты, фото-, фоно-, видеодокументы, информации, заявки, переписка) по рекламной деятельности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основной (профильной) деятельности (1)</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Не указанная в отдельных статьях Перечня</w:t>
            </w:r>
          </w:p>
        </w:tc>
      </w:tr>
    </w:tbl>
    <w:p w:rsidR="00694C3B" w:rsidRPr="00694C3B" w:rsidRDefault="00694C3B" w:rsidP="00694C3B">
      <w:pPr>
        <w:shd w:val="clear" w:color="auto" w:fill="E9ECF1"/>
        <w:spacing w:after="0" w:line="240" w:lineRule="auto"/>
        <w:textAlignment w:val="baseline"/>
        <w:outlineLvl w:val="4"/>
        <w:rPr>
          <w:rFonts w:ascii="Arial" w:eastAsia="Times New Roman" w:hAnsi="Arial" w:cs="Arial"/>
          <w:color w:val="242424"/>
          <w:spacing w:val="2"/>
          <w:sz w:val="20"/>
          <w:szCs w:val="20"/>
          <w:lang w:eastAsia="ru-RU"/>
        </w:rPr>
      </w:pPr>
      <w:r w:rsidRPr="00694C3B">
        <w:rPr>
          <w:rFonts w:ascii="Arial" w:eastAsia="Times New Roman" w:hAnsi="Arial" w:cs="Arial"/>
          <w:color w:val="242424"/>
          <w:spacing w:val="2"/>
          <w:sz w:val="20"/>
          <w:szCs w:val="20"/>
          <w:lang w:eastAsia="ru-RU"/>
        </w:rPr>
        <w:t>1.3.3. Управление и распоряжение имуществом</w:t>
      </w:r>
    </w:p>
    <w:tbl>
      <w:tblPr>
        <w:tblW w:w="0" w:type="auto"/>
        <w:tblCellMar>
          <w:left w:w="0" w:type="dxa"/>
          <w:right w:w="0" w:type="dxa"/>
        </w:tblCellMar>
        <w:tblLook w:val="04A0" w:firstRow="1" w:lastRow="0" w:firstColumn="1" w:lastColumn="0" w:noHBand="0" w:noVBand="1"/>
      </w:tblPr>
      <w:tblGrid>
        <w:gridCol w:w="918"/>
        <w:gridCol w:w="3711"/>
        <w:gridCol w:w="1878"/>
        <w:gridCol w:w="2848"/>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1.3.3. Управление и распоряжение имуществом</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Прогнозные планы (программы) приватизации государственного и муниципального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Присланные для сведения - До минования надобности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Предложения федеральных органов исполнительной власти, органов государственной власти субъектов Российской Федерации, органов местного самоуправления, федеральных государственных унитарных предприятий, а также акционерных обществ, акции которых находятся в федеральной собственности, и обществ с ограниченной ответственностью, доля в уставных капиталах которых находится в федеральной собственности, иных юридических лиц и граждан, о приватизации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(распоряжения, перечни, акты) по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или муниципальную собственность, из муниципальной собственности в федеральную собственность или собственность субъекта Российской Федерации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Перечень объектов (в том числе исключительных прав), не подлежащих приватизации в составе имущественного комплекса унитарного предприятия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(постановления, ходатайства, соглашения об изъятии, перечни имущества, акты, расчеты, выписки из реестра) об отчуждении (изъятии) недвижимого имущества для государственных и муниципальных нужд</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76.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(распоряжения, планы внешнего управления, списки, договоры купли-продажи, отчеты об оценке имущества) о продаже имущества организации-должника, имущества, обращенного в собственность государства, и иного изъятого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Движимого имущества - 5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планирования, отчеты, передаточный акт, акт инвентаризации, документы о праве собственности на объекты недвижимого имущества, промежуточный бухгалтерский баланс, отчет об оценке объекта) о приватизации государственного, муниципального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ликвидации организаций, являющихся источниками комплектования государственных или муниципальных архивов, подлежат обязательной передаче на постоянное хранение</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(отчеты, информации) о результатах приватизации федерального имущества, имущества субъектов Российской Федерации, муниципального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(предписания, акты, исковые заявления, переписка) о порядке истребования имущества из чужого незаконного владения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акты, сведения, решения) о возврате конфискованного имущества реабилитированных граждан</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rPr>
          <w:trHeight w:val="15"/>
        </w:trPr>
        <w:tc>
          <w:tcPr>
            <w:tcW w:w="1109" w:type="dxa"/>
            <w:hideMark/>
          </w:tcPr>
          <w:p w:rsidR="00694C3B" w:rsidRPr="00694C3B" w:rsidRDefault="00694C3B" w:rsidP="00694C3B">
            <w:pPr>
              <w:spacing w:after="0"/>
              <w:rPr>
                <w:rFonts w:ascii="Calibri" w:eastAsia="Calibri" w:hAnsi="Calibri" w:cs="Times New Roman"/>
              </w:rPr>
            </w:pPr>
          </w:p>
        </w:tc>
        <w:tc>
          <w:tcPr>
            <w:tcW w:w="4620" w:type="dxa"/>
            <w:hideMark/>
          </w:tcPr>
          <w:p w:rsidR="00694C3B" w:rsidRPr="00694C3B" w:rsidRDefault="00694C3B" w:rsidP="00694C3B">
            <w:pPr>
              <w:spacing w:after="0"/>
              <w:rPr>
                <w:rFonts w:ascii="Calibri" w:eastAsia="Calibri" w:hAnsi="Calibri" w:cs="Times New Roman"/>
              </w:rPr>
            </w:pPr>
          </w:p>
        </w:tc>
        <w:tc>
          <w:tcPr>
            <w:tcW w:w="2218" w:type="dxa"/>
            <w:hideMark/>
          </w:tcPr>
          <w:p w:rsidR="00694C3B" w:rsidRPr="00694C3B" w:rsidRDefault="00694C3B" w:rsidP="00694C3B">
            <w:pPr>
              <w:spacing w:after="0"/>
              <w:rPr>
                <w:rFonts w:ascii="Calibri" w:eastAsia="Calibri" w:hAnsi="Calibri" w:cs="Times New Roman"/>
              </w:rPr>
            </w:pPr>
          </w:p>
        </w:tc>
        <w:tc>
          <w:tcPr>
            <w:tcW w:w="3511" w:type="dxa"/>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Соглашения об определении долей в праве собственности и документы (списки имущества, акты)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разделе долевой совместной собственности юридических лиц</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балансы, заключения, решения) по подтверждению правопреемства имущественных прав и обязанностей при реорганизации юридических лиц</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установления прав на движимое и недвижимое имущество</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85.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договоры, свидетельства, постановления, распоряжения, планы, паспорта, выписки) по оформлению земельных участков в собственность</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земельным вопросам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купли-продажи земельных участков, зданий, строений, сооружений, помещений и документы (акты, документы по экспертизе, правоустанавливающие документы, разрешения на строительство (1) и ввод в эксплуатацию)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органах и организациях, выдающих разрешения на строительство - 15 лет после ввода объекта в эксплуатацию</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купли-продажи имущественного комплекса и документы к ним (решения, протоколы, акты, аудиторские заключения, реестры всех обязательств, балансы, уведомления)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акты оценки, переписка) по продаже движимого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продажи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дарения (пожертвования) недвижимого и движимого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доверительного управления имуществом, в том числе ценными бумагами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о передаче имущества в доверительное управление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решения) о передаче собственником имущества в оперативное управление, хозяйственное ведение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(контракты) аренды (субаренды), безвозмездного пользования имуществом; документы (правоустанавливающие документы, акты приема-передачи, технические паспорта, планы, кадастровые планы, схемы, расчеты)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 xml:space="preserve">(2) По договорам (контрактам) аренды </w:t>
            </w:r>
            <w:r w:rsidRPr="00694C3B">
              <w:rPr>
                <w:rFonts w:ascii="Times New Roman" w:eastAsia="Times New Roman" w:hAnsi="Times New Roman" w:cs="Times New Roman"/>
                <w:color w:val="2D2D2D"/>
                <w:sz w:val="21"/>
                <w:szCs w:val="21"/>
                <w:lang w:eastAsia="ru-RU"/>
              </w:rPr>
              <w:lastRenderedPageBreak/>
              <w:t>(субаренды), безвозмездного пользования</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недвижимого имущества;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 (2) (3) (4)</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государственным, муниципальным имуществом -</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движимого имущества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 (3)</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 лет ЭПК</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(3) Объектов культурного наследия - Постоянно</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 Природоохранных зон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Уведомления о прекращении действия договоров (контрактов) аренды (субаренды), безвозмездного пользования зданиями, строениями, сооружениями, помещениями, земельными участками и иным имуществом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лизинга имущества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 истечении срока действия договора или выкупа имущества; при возникновении споров, разногласий сохраняются до принятия решения по делу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(списки объектов имущества, акты, расчеты отчислений от прибыли, переписка) по лизингу имущества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 истечении срока действия договора или выкупа имущества; при возникновении споров, разногласий сохраняются до принятия решения по делу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залога; документы (заявки, правоустанавливающие документы по предметам залога, расчеты стоимости, заключения, акты, переписка)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 истечении срока действия договора или выкупа имущества; при возникновении споров, разногласий сохраняются до принятия решения по делу</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мены: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недвижимого имущества;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прекращения обязательств по договору</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движимого имущества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100.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проката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поручения:</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возникновении споров, разногласий</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недвижимому имуществу;</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сохраняются до принятия решения по делу</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 движимому имуществу</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Паспорта сделок</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кредитных организациях - 15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на представление интересов государства в органах управления акционерных обществ, акции которых находятся в государственной собственности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Директивы о порядке голосования представителю интересов Российской Федерации в органах управления акционерных обществ, акции которых находятся в государственной собственности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Поручения по голосованию представителям акционерных обществ в органах управления дочерних и зависимых обществ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продажи акций дочерних и зависимых обществ или их ликвидации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Доверенности (копии доверенностей) на участие в общем собрании владельцев ценных бумаг, участников (учредителей), пайщиков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Доверенности на участие в органах управления (советах директоров, годовых и внеочередных собраниях акционеров) акционерных обществ, акции которых находятся в государственной, муниципальной собственности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или отзыва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купли-продажи ценных бумаг, долей, паев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(сертификаты, передаточные акты, выписки по счету депо, реестродержателей), подтверждающие переход прав собственности на ценные бумаги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(добровольное </w:t>
            </w:r>
            <w:r w:rsidRPr="00694C3B">
              <w:rPr>
                <w:rFonts w:ascii="Times New Roman" w:eastAsia="Times New Roman" w:hAnsi="Times New Roman" w:cs="Times New Roman"/>
                <w:color w:val="2D2D2D"/>
                <w:sz w:val="21"/>
                <w:szCs w:val="21"/>
                <w:lang w:eastAsia="ru-RU"/>
              </w:rPr>
              <w:lastRenderedPageBreak/>
              <w:t>предложение, обязательное предложение, конкурирующее предложение, уведомление, требование, банковские гарантии, копии отчета оценщика, рекомендации, информации, заявления, отчеты о принятии предложения, решения, требования, предписания), касающиеся приобретения более 30 процентов акций акционерного общества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По операциям с акциями </w:t>
            </w:r>
            <w:r w:rsidRPr="00694C3B">
              <w:rPr>
                <w:rFonts w:ascii="Times New Roman" w:eastAsia="Times New Roman" w:hAnsi="Times New Roman" w:cs="Times New Roman"/>
                <w:color w:val="2D2D2D"/>
                <w:sz w:val="21"/>
                <w:szCs w:val="21"/>
                <w:lang w:eastAsia="ru-RU"/>
              </w:rPr>
              <w:lastRenderedPageBreak/>
              <w:t>и другими ценными бумагами, находящимися в государственной и муниципальной собственности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111.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(решения, заявления, отзывы, уведомления, отчеты, списки владельцев ценных бумаг, сообщения, требования, информации, заключения), касающиеся приобретения и выкупа размещенных ценных бумаг их эмитентом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распоряжения, справки-графики, акты) об оплате, размене, приеме-передаче векселей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(подписные листы, заявки на приобретение акций, листы подтверждения, карточки учета доходов акционеров) по акционированию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Акционерные соглашения, договоры об управлении и распоряжении акциями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Решение о выпуске (дополнительном выпуске) ценных бумаг, проспект ценных бумаг (основная, дополнительная часть), программа облигаций и условия выпуска (дополнительного выпуска) облигаций в рамках программы облигаций, а также изменения в них; отчет об итогах выпуска (дополнительного выпуска) ценных бумаг, уведомление об итогах выпуска (дополнительного выпуска)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ценных бумаг, заявление для получения разрешения на размещение и (или) организацию </w:t>
            </w:r>
            <w:r w:rsidRPr="00694C3B">
              <w:rPr>
                <w:rFonts w:ascii="Times New Roman" w:eastAsia="Times New Roman" w:hAnsi="Times New Roman" w:cs="Times New Roman"/>
                <w:color w:val="2D2D2D"/>
                <w:sz w:val="21"/>
                <w:szCs w:val="21"/>
                <w:lang w:eastAsia="ru-RU"/>
              </w:rPr>
              <w:lastRenderedPageBreak/>
              <w:t>обращения эмиссионных ценных бумаг российских эмитентов за пределами Российской Федерации; уведомления Центрального банка Российской Федерации о государственной регистрации (регистрации) на этапах эмиссии, о квалификации финансовых инструментов, уведомление о выдаче разрешения на размещение и (или) обращение ценных бумаг за пределами Российской Федерации, уведомление об аннулировании индивидуального номера (кода) дополнительного выпуска эмиссионных ценных бумаг</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116.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эмитента: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Присланные для сведения отчеты эмитента за 1</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за 1 квартал (отчетного) года;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квартал - До минования надобности.</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за 2-4 кварталы (отчетного) года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(2)</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br/>
              <w:t>(2) При отсутствии отчета за 1 квартал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лиц, осуществляющих права по ценным бумагам и списки владельцев ценных бумаг, составленные в целях исполнения обязанностей, предусмотренных федеральными законами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аффилированных лиц</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владельцев ценных бумаг (1), выписки из реестров владельцев ценных бумаг</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(2) (3)</w:t>
            </w: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сведений и документов, содержащихся в реестрах, определяется федеральными законами и иными нормативными правовыми актами Российской Федерации.</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На постоянное хранение в государственные, муниципальные архивы передаются в случае прекращения ведения или ликвидации организации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lastRenderedPageBreak/>
              <w:t>(3) Выписки из реестра - 5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120.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на ведение реестра владельцев ценных бумаг, акт приема-передачи документов и информации реестра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Лицевые счета владельцев ценных бумаг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перехода права собственности на ценные бумаги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Ведомости на выплату дивидендов (доходов) по ценным бумагам и иных выплат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начислении (выплате) дивидендов (доходов) по ценным бумагам и иных выплат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Ведомости на выдачу компенсаций гражданам за причинение ущерба на финансовом и фондовом рынках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выплаты компенсации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книги учета выдачи выписок из реестров владельцев ценных бумаг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Сообщения о существенных фактах, содержащие информацию, подлежащую раскрытию на рынке ценных бумаг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возникновении споров, разногласий сохраняется до принятия решения по делу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инсайдеров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(требования, запросы), являющиеся основанием для передачи списков инсайдеров организаторам торговли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 даты направления или получения требования, запроса организатора торговли о передаче списка инсайдеров</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Информационные сообщения, подтверждающие передачу списков инсайдеров организаторам торговли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 даты передачи организатору торговли списка инсайдеров</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(запросы, требования, уведомления, предписания) Центрального банка Российской Федерации, организатора торговли о предоставлении инсайдерами информации о совершенных ими операциях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 даты направления или получения запроса о предоставлении инсайдерами информации о совершенных ими операциях</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Уведомления о совершенных инсайдерами операциях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 даты предоставления инсайдерами информации о совершенных ими операциях</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132.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Локальные нормативные акты (приказы, решения), устанавливающие порядок доступа к инсайдерской информации, правила охраны ее конфиденциальности и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условия совершения операций с финансовыми инструментами лицами, включенными в список инсайдеров, и связанными с ними лицами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учета уведомлений о включении лиц в список инсайдеров или исключении из него</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учета, регистрации уведомлений, запросов и предоставления инсайдерской информации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об отчуждении исключительного права на результат интеллектуальной деятельности или средство индивидуализации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 истечении срока действия исключительного права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лицензионные о передаче прав на результат интеллектуальной деятельности или средство индивидуализации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регистрации договоров (контрактов) аренды (субаренды), безвозмездного пользования:</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По договорам (контрактам) аренды (субаренды), безвозмездного пользования государственным, муниципальным </w:t>
            </w:r>
            <w:r w:rsidRPr="00694C3B">
              <w:rPr>
                <w:rFonts w:ascii="Times New Roman" w:eastAsia="Times New Roman" w:hAnsi="Times New Roman" w:cs="Times New Roman"/>
                <w:color w:val="2D2D2D"/>
                <w:sz w:val="21"/>
                <w:szCs w:val="21"/>
                <w:lang w:eastAsia="ru-RU"/>
              </w:rPr>
              <w:lastRenderedPageBreak/>
              <w:t>имуществом -</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недвижимого имущества;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 (2) (3)</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 лет ЭПК.</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движимого имущества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 (3)</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Объектов культурного наследия - Постоянно</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(3) Природоохранных зон - Постоянно</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регистрации договоров: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об отчуждении (приобретении) недвижимого имущества;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покупок, продаж движимого имущества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1.4. Контроль и надзор</w:t>
      </w:r>
    </w:p>
    <w:tbl>
      <w:tblPr>
        <w:tblW w:w="0" w:type="auto"/>
        <w:tblCellMar>
          <w:left w:w="0" w:type="dxa"/>
          <w:right w:w="0" w:type="dxa"/>
        </w:tblCellMar>
        <w:tblLook w:val="04A0" w:firstRow="1" w:lastRow="0" w:firstColumn="1" w:lastColumn="0" w:noHBand="0" w:noVBand="1"/>
      </w:tblPr>
      <w:tblGrid>
        <w:gridCol w:w="938"/>
        <w:gridCol w:w="3640"/>
        <w:gridCol w:w="1851"/>
        <w:gridCol w:w="2926"/>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1.4. Контроль и надзор</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акты) проверок подведомственных организаций: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в проверяющей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проверяемой организации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акты) проверок структурных подразделений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(уведомления, проверочные листы, списки контрольных вопросов, задания, запросы, справки, акты, заключения, отчеты, представления, предписания, постановления, предупреждения, предостережения, пояснения, возражения) проверок, ревизий, проводимых органами государственного контроля (надзора), в том числе без взаимодействия с объектом надзора: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в проверяющей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проверяемой организации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(отчеты, заключения) по результатам экспертно-аналитических мероприятий, проводимых Счетной палатой Российской Федерации, контрольно-счетными органами субъектов </w:t>
            </w:r>
            <w:r w:rsidRPr="00694C3B">
              <w:rPr>
                <w:rFonts w:ascii="Times New Roman" w:eastAsia="Times New Roman" w:hAnsi="Times New Roman" w:cs="Times New Roman"/>
                <w:color w:val="2D2D2D"/>
                <w:sz w:val="21"/>
                <w:szCs w:val="21"/>
                <w:lang w:eastAsia="ru-RU"/>
              </w:rPr>
              <w:lastRenderedPageBreak/>
              <w:t>Российской Федерации и муниципальных образований: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в проверяющей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проверяемой организации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(исковые заявления, заявления, жалобы, ходатайства и документы к ним, судебные акты, решения третейских судов) по делам, рассматриваемым в судебном порядке, третейскими судами. Копии (2)</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принятия решения по делу</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Подлинники хранятся в судебных делах</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Мировые соглашения. Копии (2)</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полного исполнения условий мирового соглашения</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Подлинники хранятся в судебных делах</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акты, объяснения, ходатайства, предупреждения, определения, постановления) об административных правонарушениях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протоколы, постановления, определения, заключения, запросы, заявления, переписка) административных комиссий субъектов Российской Федерации, муниципальных образований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Административно-</w:t>
            </w:r>
            <w:r w:rsidRPr="00694C3B">
              <w:rPr>
                <w:rFonts w:ascii="Times New Roman" w:eastAsia="Times New Roman" w:hAnsi="Times New Roman" w:cs="Times New Roman"/>
                <w:color w:val="2D2D2D"/>
                <w:sz w:val="21"/>
                <w:szCs w:val="21"/>
                <w:lang w:eastAsia="ru-RU"/>
              </w:rPr>
              <w:br/>
              <w:t>технических инспекций - 3 года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планы мероприятий, протоколы разногласий, переписка) по результатам проверок, ревизий организаций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Обращения (заявления, жалобы) по результатам проверок, ревизий и документы (решения, переписка) по их рассмотрению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 результатам выездных, камеральных налоговых проверок - 10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Журналы учета проверок юридического лица, индивидуального предпринимателя, проводимых органами государственного контроля (надзора), органами муниципального </w:t>
            </w:r>
            <w:r w:rsidRPr="00694C3B">
              <w:rPr>
                <w:rFonts w:ascii="Times New Roman" w:eastAsia="Times New Roman" w:hAnsi="Times New Roman" w:cs="Times New Roman"/>
                <w:color w:val="2D2D2D"/>
                <w:sz w:val="21"/>
                <w:szCs w:val="21"/>
                <w:lang w:eastAsia="ru-RU"/>
              </w:rPr>
              <w:lastRenderedPageBreak/>
              <w:t>контроля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150.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выполнении предписаний, представлений, предупреждения, предостережения, заключений органов государственного контроля (надзора), органов муниципального контроля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Парламентские запросы, обращения (запросы) членов Совета Федерации и депутатов Государственной Думы Федерального Собрания Российской Федерации; депутатов законодательных (представительных) органов субъектов Российской Федерации; депутатов представительных органов местного самоуправления; документы (справки, сведения, переписка) по их рассмотрению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Парламентские запросы, документы по их исполнению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(обзоры, аналитические справки, сведения) о рассмотрении обращений граждан</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(докладные записки, справки, сводки, информации, переписка) о состоянии работы по рассмотрению обращений граждан</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Обращения граждан (предложения, заявления, жалобы, претензии); переписка по их рассмотрению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1.5. Документационное обеспечение управления и организация хранения документов</w:t>
      </w:r>
    </w:p>
    <w:tbl>
      <w:tblPr>
        <w:tblW w:w="0" w:type="auto"/>
        <w:tblCellMar>
          <w:left w:w="0" w:type="dxa"/>
          <w:right w:w="0" w:type="dxa"/>
        </w:tblCellMar>
        <w:tblLook w:val="04A0" w:firstRow="1" w:lastRow="0" w:firstColumn="1" w:lastColumn="0" w:noHBand="0" w:noVBand="1"/>
      </w:tblPr>
      <w:tblGrid>
        <w:gridCol w:w="935"/>
        <w:gridCol w:w="3635"/>
        <w:gridCol w:w="1908"/>
        <w:gridCol w:w="2877"/>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1.5. Документационное обеспечение управления и организация хранения документов</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Перечни документов с указанием сроков хранения:</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Типовые и примерные номенклатуры дел:</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157.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Номенклатуры дел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Структурных подразделений - 3 года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Альбомы, сборники унифицированных форм документов (шаблонов) в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(докладные, служебные записки, сведения, справки, сводки, отчеты) об организации и результатах контроля исполнения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снятия с контроля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адресов обязательной рассылки документов (списки постоянных корреспондентов)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нарушении правил пересылки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акты об использовании, уничтожении бланков строгой отчетности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журналы учета и выдачи печатей, штампов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об уничтожении печатей и штампов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книг, журналов оттисков и слепков печатей, штампов - До ликвидации организации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(перечни сведений, инструкции, положения) о порядке работы со сведениями конфиденциального характера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Соглашения (договоры) о неразглашении информации ограниченного доступа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неразглашения информации, установленного соглашением (договором)</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Расписки (обязательства) о неразглашении информации ограниченного доступа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прекращения трудовых отношений</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(заключения, справки, расчеты, обоснования, планы, переписка) о совершенствовании документационного обеспечения управления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справки об объеме документооборота в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Дело фонда (исторические и тематические справки, договоры о </w:t>
            </w:r>
            <w:r w:rsidRPr="00694C3B">
              <w:rPr>
                <w:rFonts w:ascii="Times New Roman" w:eastAsia="Times New Roman" w:hAnsi="Times New Roman" w:cs="Times New Roman"/>
                <w:color w:val="2D2D2D"/>
                <w:sz w:val="21"/>
                <w:szCs w:val="21"/>
                <w:lang w:eastAsia="ru-RU"/>
              </w:rPr>
              <w:lastRenderedPageBreak/>
              <w:t>передаче документов на постоянное хранение, акты проверки наличия и состояния документов, о технических ошибках, приема и передачи, выделения дел и документов к выделения дел и документов к уничтожению, об утрате и неисправимых повреждениях, обнаружении документов, акты рассекречивания и другие документы, отражающие работу с фондом)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Постоянно (1)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В государственные, муниципальные архивы </w:t>
            </w:r>
            <w:r w:rsidRPr="00694C3B">
              <w:rPr>
                <w:rFonts w:ascii="Times New Roman" w:eastAsia="Times New Roman" w:hAnsi="Times New Roman" w:cs="Times New Roman"/>
                <w:color w:val="2D2D2D"/>
                <w:sz w:val="21"/>
                <w:szCs w:val="21"/>
                <w:lang w:eastAsia="ru-RU"/>
              </w:rPr>
              <w:lastRenderedPageBreak/>
              <w:t>передаются при ликвидации организации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Акты об утрате и утрате и неисправимых повреждениях, составленные на документы временного (до 10 лет) срока хранения - 5 лет после утверждения описей дел постоянного хранения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171.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Учетные документы (книги учета поступления и выбытия документов, списки фондов, листы фондов, паспорта архивов, сведения о составе и объеме дел и документов, реестры описей) архива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государственные, муниципальные архивы передаются при ликвидации организации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Описи дел организации (1):</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Структурных подразделений -</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постоянного хранения;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после утверждения</w:t>
            </w:r>
            <w:r w:rsidRPr="00694C3B">
              <w:rPr>
                <w:rFonts w:ascii="Times New Roman" w:eastAsia="Times New Roman" w:hAnsi="Times New Roman" w:cs="Times New Roman"/>
                <w:color w:val="2D2D2D"/>
                <w:sz w:val="21"/>
                <w:szCs w:val="21"/>
                <w:lang w:eastAsia="ru-RU"/>
              </w:rPr>
              <w:br/>
              <w:t>(согласования) описей</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 личному составу;</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br/>
              <w:t>(2) Неутвержденные,</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временного (свыше 10 лет) хранения</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(3)</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несогласованные - До минования надобности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(3) После уничтожения дел</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Топографические указатели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разрешения, переписка) о допуске пользователей к архивным документам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требования, заявки, заказы) учета выдачи дел, документов во временное пользование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возвращения документов. Для актов выдачи дел во временное пользование другим организациям - 5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(постановления, протоколы, акты, справки) выемки дел,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возвращения документов. При невозвращении - протоколы, акты включаются в дело фонда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Журналы, базы данных учёта выдачи архивных справок, копий, </w:t>
            </w:r>
            <w:r w:rsidRPr="00694C3B">
              <w:rPr>
                <w:rFonts w:ascii="Times New Roman" w:eastAsia="Times New Roman" w:hAnsi="Times New Roman" w:cs="Times New Roman"/>
                <w:color w:val="2D2D2D"/>
                <w:sz w:val="21"/>
                <w:szCs w:val="21"/>
                <w:lang w:eastAsia="ru-RU"/>
              </w:rPr>
              <w:lastRenderedPageBreak/>
              <w:t>выписок из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178.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Копии архивных справок, выданных по запросам пользователей; документы (заявления, запросы, справки, переписка)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(соглашения) с архивными учреждениями, иными организациями о взаимодействии и сотрудничестве в сфере архивного дела и делопроизводства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о сроках и условиях депозитарного хранения документов Архивного фонда Российской Федерации и использования указанных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делопроизводства и архивного дела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(журналы, реестры, базы данных) регистрации и контроля:</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О ежегодно оплачиваемых отпусках, отпусках в связи с обучением, дежурствах, не</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распорядительных документов по основной (профильной) деятельности;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связанных с основной (профильной) деятельностью - 5 лет</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распорядительных документов по личному составу;</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 ЭПК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распорядительных документов по административно-хозяйственной деятельности;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поступающих и отправляемых документов;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исполнения документов;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обращений граждан;</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телеграмм, телефонограмм;</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 фото-, фоно -, видеодокументов;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 заявок, заказов, нарядов на копирование и перевод в электронную форму документов;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использования съемных носителей информации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(журналы, реестры, базы данных) учета: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уничтожения бланков</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приема посетителей;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После возвращения всех дел</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рассылки документов;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бланков строгой отчетности;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копировальных работ;</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выдачи дел во временное пользование;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регистрации показаний приборов измерения температуры и влажности;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экземпляров (копий) документов и носителей, содержащих информацию ограниченного доступа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учета отсутствия (повреждения) документов (приложений) в почтовых отправлениях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1.6. Информатизация деятельности</w:t>
      </w:r>
    </w:p>
    <w:tbl>
      <w:tblPr>
        <w:tblW w:w="0" w:type="auto"/>
        <w:tblCellMar>
          <w:left w:w="0" w:type="dxa"/>
          <w:right w:w="0" w:type="dxa"/>
        </w:tblCellMar>
        <w:tblLook w:val="04A0" w:firstRow="1" w:lastRow="0" w:firstColumn="1" w:lastColumn="0" w:noHBand="0" w:noVBand="1"/>
      </w:tblPr>
      <w:tblGrid>
        <w:gridCol w:w="945"/>
        <w:gridCol w:w="3699"/>
        <w:gridCol w:w="1948"/>
        <w:gridCol w:w="2763"/>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1.6. Информатизация деятельности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информатизации: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государственных органов, органов управления государственными внебюджетными фондами, органов местного самоуправления;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организаций</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справки, таблицы, докладные и служебные записки, заявки, переписка) по использованию, обслуживанию и совершенствованию информационных систем и программного обеспечения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Базы данных информационных систем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соответствии со сроком хранения данных, помещенных в базу</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соглашения между участниками информационного взаимодействия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соглашения, после прекращения обязательств по договору, соглашению</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государственных органов, органов местного самоуправления о выполнении планов информатизации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lastRenderedPageBreak/>
        <w:t>2. Планирование деятельности</w:t>
      </w:r>
    </w:p>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2.1. Прогнозирование, перспективное планирование</w:t>
      </w:r>
    </w:p>
    <w:tbl>
      <w:tblPr>
        <w:tblW w:w="0" w:type="auto"/>
        <w:tblCellMar>
          <w:left w:w="0" w:type="dxa"/>
          <w:right w:w="0" w:type="dxa"/>
        </w:tblCellMar>
        <w:tblLook w:val="04A0" w:firstRow="1" w:lastRow="0" w:firstColumn="1" w:lastColumn="0" w:noHBand="0" w:noVBand="1"/>
      </w:tblPr>
      <w:tblGrid>
        <w:gridCol w:w="980"/>
        <w:gridCol w:w="3830"/>
        <w:gridCol w:w="1963"/>
        <w:gridCol w:w="2582"/>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2. Планирование деятельности</w:t>
            </w:r>
            <w:r w:rsidRPr="00694C3B">
              <w:rPr>
                <w:rFonts w:ascii="Times New Roman" w:eastAsia="Times New Roman" w:hAnsi="Times New Roman" w:cs="Times New Roman"/>
                <w:b/>
                <w:bCs/>
                <w:color w:val="2D2D2D"/>
                <w:sz w:val="21"/>
                <w:szCs w:val="21"/>
                <w:lang w:eastAsia="ru-RU"/>
              </w:rPr>
              <w:br/>
            </w:r>
            <w:r w:rsidRPr="00694C3B">
              <w:rPr>
                <w:rFonts w:ascii="Times New Roman" w:eastAsia="Times New Roman" w:hAnsi="Times New Roman" w:cs="Times New Roman"/>
                <w:b/>
                <w:bCs/>
                <w:color w:val="2D2D2D"/>
                <w:sz w:val="21"/>
                <w:szCs w:val="21"/>
                <w:lang w:eastAsia="ru-RU"/>
              </w:rPr>
              <w:br/>
              <w:t>2.1. Прогнозирование, перспективное планирование</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Прогнозы, стратегии, концепции развития Российской Федерации, субъекта Российской Федерации, муниципального образования, отрасли,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Государственные программы Российской Федерации, государственные программы субъекта Российской Федерации, муниципальные программы: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прогнозов, стратегий, концепций развития, государственных, муниципальных программ; документы (справки, расчеты, таблицы, сведения, переписка) по их разработке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Перспективные планы, планы мероприятий ("дорожные карты")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перспективных планов, планов мероприятий ("дорожных карт"); документы (справки, сведения, расчеты, таблицы)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Финансово-экономические и конъюнктурные обзоры: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2.2. Текущее планирование</w:t>
      </w:r>
    </w:p>
    <w:tbl>
      <w:tblPr>
        <w:tblW w:w="0" w:type="auto"/>
        <w:tblCellMar>
          <w:left w:w="0" w:type="dxa"/>
          <w:right w:w="0" w:type="dxa"/>
        </w:tblCellMar>
        <w:tblLook w:val="04A0" w:firstRow="1" w:lastRow="0" w:firstColumn="1" w:lastColumn="0" w:noHBand="0" w:noVBand="1"/>
      </w:tblPr>
      <w:tblGrid>
        <w:gridCol w:w="957"/>
        <w:gridCol w:w="3683"/>
        <w:gridCol w:w="1917"/>
        <w:gridCol w:w="2798"/>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2.2. Текущее планирование</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социально-экономического развития муниципального образования, организации: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Бизнес-планы; документы (обоснования, заключения, справки, расчеты)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Годовые планы, государственные, муниципальные задания и изменения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годовых планов, государственных и муниципальных заданий; документы (справки, заключения, сведения)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мероприятий по отдельным направлениям деятельности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Оперативные планы (квартальные, месячные) работы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Годовые планы работы структурных подразделений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планов организации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Индивидуальные планы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сведения, графики, таблицы) о разработке планов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планирования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2.3. Отчетность о выполнении планов</w:t>
      </w:r>
    </w:p>
    <w:tbl>
      <w:tblPr>
        <w:tblW w:w="0" w:type="auto"/>
        <w:tblCellMar>
          <w:left w:w="0" w:type="dxa"/>
          <w:right w:w="0" w:type="dxa"/>
        </w:tblCellMar>
        <w:tblLook w:val="04A0" w:firstRow="1" w:lastRow="0" w:firstColumn="1" w:lastColumn="0" w:noHBand="0" w:noVBand="1"/>
      </w:tblPr>
      <w:tblGrid>
        <w:gridCol w:w="958"/>
        <w:gridCol w:w="3702"/>
        <w:gridCol w:w="1895"/>
        <w:gridCol w:w="2800"/>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2.3. Отчетность о выполнении планов</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(доклады, информация) о реализации (выполнении) стратегий, концепций развития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доклады о ходе реализации и оценке эффективности государственных программ Российской Федерации, государственных программ субъекта Российской Федерации, муниципальных программ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(информации, сведения, таблицы, сводки, данные, переписка) о ходе реализации государственных </w:t>
            </w:r>
            <w:r w:rsidRPr="00694C3B">
              <w:rPr>
                <w:rFonts w:ascii="Times New Roman" w:eastAsia="Times New Roman" w:hAnsi="Times New Roman" w:cs="Times New Roman"/>
                <w:color w:val="2D2D2D"/>
                <w:sz w:val="21"/>
                <w:szCs w:val="21"/>
                <w:lang w:eastAsia="ru-RU"/>
              </w:rPr>
              <w:lastRenderedPageBreak/>
              <w:t>программ Российской Федерации, государственных программ субъекта Российской Федерации, муниципальных программ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209.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(доклады, отчеты) об итогах социально-экономического развития Российской Федерации, субъекта Российской Федерации, муниципального образования,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 реализации (выполнении) перспективных планов, планов мероприятий ("дорожных карт")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 выполнении планов, государственных и муниципальных заданий: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годовых;</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полугодовых, квартальных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филиалов, представительств, дочерних организаций: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полугодовые, квартальные</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доклады руководителей организаций о деятельности федеральных государственных унитарных предприятий и представителей интересов Российской Федерации в органах управления открытых акционерных обществ, государственных унитарных предприятий субъектов Российской Федерации, муниципальных унитарных предприятий: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с иной периодичностью</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об исполнении государственных, муниципальных контрактов на поставку товаров, выполнение работ, оказание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Годовые отчеты о работе структурных подразделений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отчетов организации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Индивидуальные отчеты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2.4. Осуществление закупок товаров, работ, услуг для государственных и</w:t>
      </w:r>
    </w:p>
    <w:tbl>
      <w:tblPr>
        <w:tblW w:w="0" w:type="auto"/>
        <w:tblCellMar>
          <w:left w:w="0" w:type="dxa"/>
          <w:right w:w="0" w:type="dxa"/>
        </w:tblCellMar>
        <w:tblLook w:val="04A0" w:firstRow="1" w:lastRow="0" w:firstColumn="1" w:lastColumn="0" w:noHBand="0" w:noVBand="1"/>
      </w:tblPr>
      <w:tblGrid>
        <w:gridCol w:w="949"/>
        <w:gridCol w:w="3644"/>
        <w:gridCol w:w="1932"/>
        <w:gridCol w:w="2830"/>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2.4. Осуществление закупок товаров, работ, услуг для государственных 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муниципальных нужд; осуществление закупок отдельными видами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юридических лиц; получение грантов</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(регламенты) о контрактных управляющих; контрактной службе; закупках товаров, работ, услуг; комиссиях по осуществлению закупок товаров, работ,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Планы-графики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(извещения, конкурсная документация, изменения, внесенные в конкурсную документацию, разъяснения положений конкурсной документации, заявки, аудиозаписи вскрытия конвертов с заявками на участие в конкурсе, протоколы), составленные в ходе проведения конкурса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(извещения, документация об аукционе, изменения, внесенные в документацию об аукционе, разъяснения положений, документации об аукционе, заявки, протоколы), составленные в ходе проведения аукциона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(извещения, запросы, заявки на участие в запросе котировок, аудиозаписи вскрытия конвертов с заявками, протоколы) о проведении запроса котировок</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(извещения, приглашения о проведении запроса предложений, аудиозаписи вскрытия конвертов с заявками на участие в запросе предложений, конвертов с окончательными предложениями, протоколы) о проведении запроса предложений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(извещения, положения, протоколы) о закупках отдельными видами юридических лиц</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224.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Государственные, муниципальные контракты на закупку товаров, работ, услуг для обеспечения государственных и муниципальных нужд</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контракта, прекращения обязательств по контракту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Контракты (договоры) о закупках отдельными видами юридических лиц</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контракта (договора), прекращения обязательств по контракту (договору)</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(1):</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сведений и документов, содержащихся в</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закупок, осуществленных без заключения государственного или муниципального контракта;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реестрах, определяется федеральными законами и иными</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жалоб, плановых и внеплановых проверок принятых по ним решений и выданных предписаний</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правовыми актами Российской Федерации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регистрации заявок на участие в закупке на поставку товаров, выполнение работ, оказание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регистрации 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осуществлению закупок для нужд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об экспертных советах, конкурсных комиссиях по грантам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(извещения о конкурсах, заявки на участие в конкурсах, протоколы, уведомления, договоры (соглашения), заключения, отчеты) о проведении конкурсов на право получения грантов, субсидий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проведении конкурсов на получение грантов, субсидий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учета заявок об участии в конкурсах на получение грантов, субсидий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2.5. Ценообразование</w:t>
      </w:r>
    </w:p>
    <w:tbl>
      <w:tblPr>
        <w:tblW w:w="0" w:type="auto"/>
        <w:tblCellMar>
          <w:left w:w="0" w:type="dxa"/>
          <w:right w:w="0" w:type="dxa"/>
        </w:tblCellMar>
        <w:tblLook w:val="04A0" w:firstRow="1" w:lastRow="0" w:firstColumn="1" w:lastColumn="0" w:noHBand="0" w:noVBand="1"/>
      </w:tblPr>
      <w:tblGrid>
        <w:gridCol w:w="965"/>
        <w:gridCol w:w="3738"/>
        <w:gridCol w:w="1735"/>
        <w:gridCol w:w="2917"/>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2.5. Ценообразование</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Прейскуранты (прайс-листы), ценники на товары, работы и услуги: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Дела об установлении цен (тарифов) федеральным органом исполнительной власти в области государственного регулирования цен (тарифов), органами исполнительной власти субъектов Российской Федерации в области государственного регулирования цен (тарифов), органами местного самоуправления (1)</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документов дела определяется нормативными правовыми актами Российской Федерации.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С даты окончания периода регулирования, в том числе долгосрочного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Справки, расчеты по прогнозированию цен</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обоснования, заключения, нормативные индикаторы, калькуляции) о разработке, применении цен, тарифов и их корректировке:</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Соглашения (контракты, договоры) между хозяйствующими субъектами, поставщиками и заказчиками, органами власти и хозяйствующими субъектами по повышению, снижению или поддержанию цен (тарифов)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соглашения (контракта, договора); после прекращения обязательств по соглашению (контракту,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согласования цен на товары, работы и услуги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ценообразования, применения и изменения тарифов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3. Финансирование, кредитование деятельности</w:t>
      </w:r>
    </w:p>
    <w:tbl>
      <w:tblPr>
        <w:tblW w:w="0" w:type="auto"/>
        <w:tblCellMar>
          <w:left w:w="0" w:type="dxa"/>
          <w:right w:w="0" w:type="dxa"/>
        </w:tblCellMar>
        <w:tblLook w:val="04A0" w:firstRow="1" w:lastRow="0" w:firstColumn="1" w:lastColumn="0" w:noHBand="0" w:noVBand="1"/>
      </w:tblPr>
      <w:tblGrid>
        <w:gridCol w:w="940"/>
        <w:gridCol w:w="3731"/>
        <w:gridCol w:w="1858"/>
        <w:gridCol w:w="2826"/>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3. Финансирование, кредитование деятельности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Бюджетная классификация Российской Федерации: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новой</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Сводная бюджетная роспись, бюджетная роспись главных распорядителей (распорядителей) бюджетных средств на текущий финансовый год и плановый период</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Бюджетная смета, план финансово-хозяйственной деятельности: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 месту разработки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Лимиты бюджетных обязательств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Справки об изменении сводной бюджетной росписи и лимитов бюджетных обязательств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Справки, уведомления о лимитах бюджетных обязательств (бюджетных ассигнований),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Финансовые планы по доходам и расходам организации: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сводные годовые,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квартальные;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месячные</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458" w:type="dxa"/>
            <w:gridSpan w:val="4"/>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_________________</w:t>
            </w:r>
            <w:r w:rsidRPr="00694C3B">
              <w:rPr>
                <w:rFonts w:ascii="Times New Roman" w:eastAsia="Times New Roman" w:hAnsi="Times New Roman" w:cs="Times New Roman"/>
                <w:color w:val="2D2D2D"/>
                <w:sz w:val="21"/>
                <w:szCs w:val="21"/>
                <w:lang w:eastAsia="ru-RU"/>
              </w:rPr>
              <w:br/>
              <w:t>* Нумерация соответствует оригиналу. - Примечание изготовителя базы данных.</w:t>
            </w:r>
            <w:r w:rsidRPr="00694C3B">
              <w:rPr>
                <w:rFonts w:ascii="Times New Roman" w:eastAsia="Times New Roman" w:hAnsi="Times New Roman" w:cs="Times New Roman"/>
                <w:color w:val="2D2D2D"/>
                <w:sz w:val="21"/>
                <w:szCs w:val="21"/>
                <w:lang w:eastAsia="ru-RU"/>
              </w:rPr>
              <w:br/>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Кассовые планы: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квартальные;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месячные</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по кассовым планам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Выписки из лицевых счетов организаций, приложения к выпискам из лицевых счетов, отчеты о состоянии лицевых счетов с приложением платежных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(уведомления, справки, реестры, заявки, извещения) по </w:t>
            </w:r>
            <w:r w:rsidRPr="00694C3B">
              <w:rPr>
                <w:rFonts w:ascii="Times New Roman" w:eastAsia="Times New Roman" w:hAnsi="Times New Roman" w:cs="Times New Roman"/>
                <w:color w:val="2D2D2D"/>
                <w:sz w:val="21"/>
                <w:szCs w:val="21"/>
                <w:lang w:eastAsia="ru-RU"/>
              </w:rPr>
              <w:lastRenderedPageBreak/>
              <w:t>поступлениям в бюджеты бюджетной системы Российской Федерации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252.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(уведомления, расчеты, таблицы, справки, сведения, ведомости, поручения, заключения, обоснования, переписка) о разработке и изменении финансовых планов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Казначейские уведомления, расходные расписания; реестры расходных расписаний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сведения, расчеты, расходные расписания, заявки, переписка) о финансовом обеспечении всех направлений деятельности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докладные записки, переписка) о соблюдении финансовой дисциплины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(положения, справки, расчеты, докладные записки, заключения) о формировании фондов организации и их расходовании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об открытии, закрытии, состоянии, оплате текущих, расчетных, бюджетных счетов, о проведении денежно-расчетных операций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Карточки об открытии, закрытии, переоформлении расчетных, текущих, корреспондентских, соответствующих лицевых счетов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банковского счета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Финансовые оперативные отчеты и сведения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Кредитные договоры, договоры займа и иные долговые обязательства; документы, подтверждающие предоставление кредита (займа) и исполнения должником своих обязательств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 (1)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полного исполнения обязательства, списания задолженности по обязательству или его прекращению по иным основаниям</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С условием о залоге имущества - 10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Отчеты о выполнении договоров </w:t>
            </w:r>
            <w:r w:rsidRPr="00694C3B">
              <w:rPr>
                <w:rFonts w:ascii="Times New Roman" w:eastAsia="Times New Roman" w:hAnsi="Times New Roman" w:cs="Times New Roman"/>
                <w:color w:val="2D2D2D"/>
                <w:sz w:val="21"/>
                <w:szCs w:val="21"/>
                <w:lang w:eastAsia="ru-RU"/>
              </w:rPr>
              <w:lastRenderedPageBreak/>
              <w:t>(соглашений) о предоставлении грантов, субсидий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263.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разъяснения порядка финансового обеспечения бюджетных инвестиций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сведения, справки, переписка) о взаимных расчетах и перерасчетах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проведения</w:t>
            </w:r>
            <w:r w:rsidRPr="00694C3B">
              <w:rPr>
                <w:rFonts w:ascii="Times New Roman" w:eastAsia="Times New Roman" w:hAnsi="Times New Roman" w:cs="Times New Roman"/>
                <w:color w:val="2D2D2D"/>
                <w:sz w:val="21"/>
                <w:szCs w:val="21"/>
                <w:lang w:eastAsia="ru-RU"/>
              </w:rPr>
              <w:br/>
              <w:t>взаиморасчетов</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(отчеты, счета, справки, переписка) по вопросам благотворительной деятельности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Отчеты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акты, обязательства, переписка) о дебиторской и кредиторской задолженности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условии погашения дебиторской и кредиторской задолженности</w:t>
            </w: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4. Учет и отчетность</w:t>
      </w:r>
    </w:p>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4.1. Бухгалтерский учет и отчетность</w:t>
      </w:r>
    </w:p>
    <w:tbl>
      <w:tblPr>
        <w:tblW w:w="0" w:type="auto"/>
        <w:tblCellMar>
          <w:left w:w="0" w:type="dxa"/>
          <w:right w:w="0" w:type="dxa"/>
        </w:tblCellMar>
        <w:tblLook w:val="04A0" w:firstRow="1" w:lastRow="0" w:firstColumn="1" w:lastColumn="0" w:noHBand="0" w:noVBand="1"/>
      </w:tblPr>
      <w:tblGrid>
        <w:gridCol w:w="940"/>
        <w:gridCol w:w="3690"/>
        <w:gridCol w:w="1915"/>
        <w:gridCol w:w="2810"/>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4. Учет и отчетность</w:t>
            </w:r>
            <w:r w:rsidRPr="00694C3B">
              <w:rPr>
                <w:rFonts w:ascii="Times New Roman" w:eastAsia="Times New Roman" w:hAnsi="Times New Roman" w:cs="Times New Roman"/>
                <w:b/>
                <w:bCs/>
                <w:color w:val="2D2D2D"/>
                <w:sz w:val="21"/>
                <w:szCs w:val="21"/>
                <w:lang w:eastAsia="ru-RU"/>
              </w:rPr>
              <w:br/>
            </w:r>
            <w:r w:rsidRPr="00694C3B">
              <w:rPr>
                <w:rFonts w:ascii="Times New Roman" w:eastAsia="Times New Roman" w:hAnsi="Times New Roman" w:cs="Times New Roman"/>
                <w:b/>
                <w:bCs/>
                <w:color w:val="2D2D2D"/>
                <w:sz w:val="21"/>
                <w:szCs w:val="21"/>
                <w:lang w:eastAsia="ru-RU"/>
              </w:rPr>
              <w:br/>
              <w:t>4.1. Бухгалтерский учет и отчетность</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учетной политики (стандарты бухгалтерского учета экономического субъекта, рабочий план счетов бухгалтерского учета, формы первичных учетных документов, регистров бухгалтерского учета)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Бухгалтерская (финансовая) отчетность (бухгалтерские балансы, отчеты о финансовых результатах, отчеты о целевом использовании средств, приложения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годовая;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промежуточная</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Бюджетная отчетность (балансы, отчеты, пояснительные записки):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годовая;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промежуточная</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Аналитические документы (таблицы, доклады) к годовой бухгалтерской (бюджетной) отчетности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271.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акты, заключения) о рассмотрении и утверждении бухгалтерской (финансовой) отчетности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(аналитические таблицы) о выполнении планов финансово-хозяйственной деятельности организации: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других организациях - До минования надобности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При отсутствии годовых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сводные годовые,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квартальные;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месячные</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об исполнении смет:</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сводные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квартальные</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по субсидиям, субвенциям, полученным из бюджетов: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полугодовые, квартальные</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Консолидированная финансовая отчетность (финансовая отчетность не создающих группу организаций, составленная по международным стандартам финансовой отчетности):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годовая;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промежуточная</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Регистры бухгалтерского (бюджетного) учета (главная книга, журналы-ордера,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условии проведения проверки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Первичные учетные документы и связанные с ними оправдательные документы (кассовые документы и книги, банковские документы, корешки денежных чековых книжек, ордера, табели, извещения банков и переводные требования, акты о </w:t>
            </w:r>
            <w:r w:rsidRPr="00694C3B">
              <w:rPr>
                <w:rFonts w:ascii="Times New Roman" w:eastAsia="Times New Roman" w:hAnsi="Times New Roman" w:cs="Times New Roman"/>
                <w:color w:val="2D2D2D"/>
                <w:sz w:val="21"/>
                <w:szCs w:val="21"/>
                <w:lang w:eastAsia="ru-RU"/>
              </w:rPr>
              <w:lastRenderedPageBreak/>
              <w:t>приеме, сдаче, списании имущества и материалов, квитанции, накладные и авансовые отчеты, переписка)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условии проведения проверки; при возникновении споров, разногласий сохраняются до принятия решения по делу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278.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Передаточные акты, разделительные, ликвидационные балансы; пояснительные записки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о материальной ответственности материально ответственного лица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увольнения (смены) материально ответственного лица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Перечень лиц, имеющих право подписи первичных учетных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Образцы подписей материально ответственных лиц</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смены материально ответственного лица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(планы, отчеты, протоколы, акты, справки, докладные записки, переписка) о проведении проверок финансово-хозяйственной деятельности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(стандарты, кодексы, правила, регламенты, положения, инструкции, порядки, рекомендации) аудиторской деятельности: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 и (или)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стратегии, программы и документы к ним (акты, справки, сведения, обоснования, переписка, расчеты, таблицы, ведомости), полученные и (или) составленные в ходе оказания аудиторских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условии проведения внешней проверки качества работы</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(контракты, соглашения) оказания аудиторских услуг:</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 у </w:t>
            </w:r>
            <w:proofErr w:type="spellStart"/>
            <w:r w:rsidRPr="00694C3B">
              <w:rPr>
                <w:rFonts w:ascii="Times New Roman" w:eastAsia="Times New Roman" w:hAnsi="Times New Roman" w:cs="Times New Roman"/>
                <w:color w:val="2D2D2D"/>
                <w:sz w:val="21"/>
                <w:szCs w:val="21"/>
                <w:lang w:eastAsia="ru-RU"/>
              </w:rPr>
              <w:t>аудируемого</w:t>
            </w:r>
            <w:proofErr w:type="spellEnd"/>
            <w:r w:rsidRPr="00694C3B">
              <w:rPr>
                <w:rFonts w:ascii="Times New Roman" w:eastAsia="Times New Roman" w:hAnsi="Times New Roman" w:cs="Times New Roman"/>
                <w:color w:val="2D2D2D"/>
                <w:sz w:val="21"/>
                <w:szCs w:val="21"/>
                <w:lang w:eastAsia="ru-RU"/>
              </w:rPr>
              <w:t xml:space="preserve"> лица;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договору</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у аудиторской организации, индивидуального аудитора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 (2) (3)</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При условии проведения внешней проверки качества работы</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При возникновении споров, разногласий сохраняются до принятия решения по делу</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286.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Аудиторские заключения по бухгалтерской (финансовой) отчетности: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Для годовой бухгалтерской (финансовой) отчетности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 у </w:t>
            </w:r>
            <w:proofErr w:type="spellStart"/>
            <w:r w:rsidRPr="00694C3B">
              <w:rPr>
                <w:rFonts w:ascii="Times New Roman" w:eastAsia="Times New Roman" w:hAnsi="Times New Roman" w:cs="Times New Roman"/>
                <w:color w:val="2D2D2D"/>
                <w:sz w:val="21"/>
                <w:szCs w:val="21"/>
                <w:lang w:eastAsia="ru-RU"/>
              </w:rPr>
              <w:t>аудируемого</w:t>
            </w:r>
            <w:proofErr w:type="spellEnd"/>
            <w:r w:rsidRPr="00694C3B">
              <w:rPr>
                <w:rFonts w:ascii="Times New Roman" w:eastAsia="Times New Roman" w:hAnsi="Times New Roman" w:cs="Times New Roman"/>
                <w:color w:val="2D2D2D"/>
                <w:sz w:val="21"/>
                <w:szCs w:val="21"/>
                <w:lang w:eastAsia="ru-RU"/>
              </w:rPr>
              <w:t xml:space="preserve"> лица;</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br/>
              <w:t>(2) При условии проведения</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у аудиторской организации, индивидуального аудитора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(2)</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внешней проверки качества работы</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акты, переписка) о недостачах, присвоениях, растратах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возмещения ущерба; в случае возбуждения уголовных дел хранятся до принятия решения по делу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наложенных на организацию взысканиях, штрафах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бухгалтерского учета, бюджетного учета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оказания платных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об организации и внедрении автоматизированных систем учета и отчетности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учета: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ценных бумаг;</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расчетов с организациями;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кассовых документов (счетов, платежных поручений);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депонентов по депозитным суммам;</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доверенностей;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договоров, контрактов, соглашений с юридическими и физическими лицами;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расчетов с подотчетными лицами;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 исполнительных листов</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4.2. Учет оплаты труда</w:t>
      </w:r>
    </w:p>
    <w:tbl>
      <w:tblPr>
        <w:tblW w:w="0" w:type="auto"/>
        <w:tblCellMar>
          <w:left w:w="0" w:type="dxa"/>
          <w:right w:w="0" w:type="dxa"/>
        </w:tblCellMar>
        <w:tblLook w:val="04A0" w:firstRow="1" w:lastRow="0" w:firstColumn="1" w:lastColumn="0" w:noHBand="0" w:noVBand="1"/>
      </w:tblPr>
      <w:tblGrid>
        <w:gridCol w:w="951"/>
        <w:gridCol w:w="3758"/>
        <w:gridCol w:w="1904"/>
        <w:gridCol w:w="2742"/>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4.2. Учет оплаты труда</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Утвержденные фонды заработной платы: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об оплате труда и премировании работников: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(сводные расчетные (расчетно-платежные) платежные ведомости и документы к ним, расчетные листы на выдачу заработной платы, пособий, гонораров, материальной помощи и других выплат) о получении заработной платы и других выплат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лицевых счетов - 50/75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Лицевые счета работников, карточки-справки по заработной плате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выплате заработной платы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(копии отчетов, заявления, списки работников, справки, выписки из протоколов, заключения, переписка) о выплате пособий, оплате листков нетрудоспособности, материальной помощи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Исполнительные листы (исполнительные документы) по удержаниям из заработной платы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исполнения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решения, справки, переписка) об оплате дополнительных отпусков, предоставляемых работникам, совмещающим работу с получением образования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гражданско-правового характера о выполнении работ, оказании услуг физическими лицами, акты сдачи-приемки выполненных работ, оказанных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учета депонированной заработной платы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4.3. Налогообложение</w:t>
      </w:r>
    </w:p>
    <w:tbl>
      <w:tblPr>
        <w:tblW w:w="0" w:type="auto"/>
        <w:tblCellMar>
          <w:left w:w="0" w:type="dxa"/>
          <w:right w:w="0" w:type="dxa"/>
        </w:tblCellMar>
        <w:tblLook w:val="04A0" w:firstRow="1" w:lastRow="0" w:firstColumn="1" w:lastColumn="0" w:noHBand="0" w:noVBand="1"/>
      </w:tblPr>
      <w:tblGrid>
        <w:gridCol w:w="925"/>
        <w:gridCol w:w="3629"/>
        <w:gridCol w:w="1889"/>
        <w:gridCol w:w="2912"/>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4.3. Налогообложение</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303.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таблицы, сведения, переписка) о начисленных и перечисленных суммах налогов в бюджеты всех уровней, задолженности по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снятия задолженности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(расчеты, сведения, заявления, решения, списки, ведомости, переписка) об освобождении от уплаты налогов, предоставлении льгот, отсрочек уплаты или отказе в ней по налогам, сборам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Справка об исполнении обязанности по уплате налогов, сборов, страховых взносов, пени и налоговых санкций, справка о состоянии расчетов с бюджетом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(таблицы, акты, расчеты) по дополнительному налогообложению за определенный период времени из-за пересмотра налогового законодательства Российской Федерации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для расчета земельного налога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Расчеты по страховым взносам: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годовые;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квартальные</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Карточки индивидуального учета сумм начисленных выплат и иных вознаграждений и сумм начисленных страховых взносов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лицевых счетов или ведомостей начисления заработной платы - 50/75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Налоговые декларации (расчеты) юридических лиц, индивидуальных предпринимателей по всем видам налогов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Налоговые декларации индивидуальных предпринимателей по 2002 год включительно - 75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(расчеты сумм налога, сообщения о невозможности удержать налог, регистры налогового учета) по налогу на доходы физических лиц</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лицевых счетов или ведомостей начисления заработной платы - 50/75 лет</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Справка о доходах и суммах налога физического лица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 (2)</w:t>
            </w: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лицевых счетов или ведомостей начисления заработной платы - 50/75 лет</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 В налоговых органах не менее 3 лет после получения свидетельства о смерти налогоплательщика либо документа о признании налогоплательщика умершим</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сведений о доходах физических лиц, представляемых налоговыми агентами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(переписка, уведомления, требования, акты, решения, постановления, возражения, жалобы, заявления) о разногласиях по вопросам налогообложения, взимания налогов и сборов в бюджеты всех уровней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заявления, переписка) о реструктуризации задолженности по страховым взносам и налоговой задолженности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(списки объектов налогообложения, перечни льгот, объяснения, сведения, расчеты) по расчету налоговой базы юридическими лицами за налоговый период</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Счета-фактуры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учета доходов и расходов организаций и индивидуальных предпринимателей, применяющих упрощенную систему налогообложения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 учета принятых справок о доходах, расходах, об имуществе и обязательствах имущественного характера и уточнений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карточки, базы данных учета: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сумм доходов и налога на доходы работников;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реализации товаров, работ, услуг, облагаемых и не облагаемых налогом на добавленную стоимость</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4.4. Учет имущества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321.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заседаний инвентаризационных комиссий, инвентаризационные описи, списки, акты, ведомости) об инвентаризации активов, обязательств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условии проведения проверки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Инвентаризационные описи ликвидационных комиссий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акты, справки, расчеты, ведомости, заключения) о переоценке, определении амортизации, списании основных средств и нематериальных активов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выбытия основных средств и нематериальных активов</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Акты списания федерального недвижимого имущества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независимых оценщиков об оценочной стоимости имущества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приема-передачи недвижимого имущества от прежнего к новому правообладателю (с баланса на баланс)</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выбытия недвижимого имущества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приеме на баланс, сдаче, списании материальных ценностей (движимого имущества)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приобретении канцелярских принадлежностей, железнодорожных и авиабилетов, оплате услуг средств связи и других административно-хозяйственных расходах; о предоставлении мест в гостиницах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справки, лимиты, расчеты) о расходах на приобретение оборудования, производственного и жилого фонда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карточки, базы данных учета: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основных средств (зданий, сооружений), обязательств;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материальных ценностей и иного имущества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694C3B">
              <w:rPr>
                <w:rFonts w:ascii="Times New Roman" w:eastAsia="Times New Roman" w:hAnsi="Times New Roman" w:cs="Times New Roman"/>
                <w:color w:val="2D2D2D"/>
                <w:sz w:val="21"/>
                <w:szCs w:val="21"/>
                <w:lang w:eastAsia="ru-RU"/>
              </w:rPr>
              <w:t>Похозяйственные</w:t>
            </w:r>
            <w:proofErr w:type="spellEnd"/>
            <w:r w:rsidRPr="00694C3B">
              <w:rPr>
                <w:rFonts w:ascii="Times New Roman" w:eastAsia="Times New Roman" w:hAnsi="Times New Roman" w:cs="Times New Roman"/>
                <w:color w:val="2D2D2D"/>
                <w:sz w:val="21"/>
                <w:szCs w:val="21"/>
                <w:lang w:eastAsia="ru-RU"/>
              </w:rPr>
              <w:t xml:space="preserve"> книги и алфавитные книги хозяйств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4.5. Статистический учет и отчетность</w:t>
      </w:r>
    </w:p>
    <w:tbl>
      <w:tblPr>
        <w:tblW w:w="0" w:type="auto"/>
        <w:tblCellMar>
          <w:left w:w="0" w:type="dxa"/>
          <w:right w:w="0" w:type="dxa"/>
        </w:tblCellMar>
        <w:tblLook w:val="04A0" w:firstRow="1" w:lastRow="0" w:firstColumn="1" w:lastColumn="0" w:noHBand="0" w:noVBand="1"/>
      </w:tblPr>
      <w:tblGrid>
        <w:gridCol w:w="902"/>
        <w:gridCol w:w="3496"/>
        <w:gridCol w:w="2397"/>
        <w:gridCol w:w="2560"/>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805" w:type="dxa"/>
            <w:hideMark/>
          </w:tcPr>
          <w:p w:rsidR="00694C3B" w:rsidRPr="00694C3B" w:rsidRDefault="00694C3B" w:rsidP="00694C3B">
            <w:pPr>
              <w:rPr>
                <w:rFonts w:ascii="Calibri" w:eastAsia="Calibri" w:hAnsi="Calibri" w:cs="Times New Roman"/>
              </w:rPr>
            </w:pPr>
          </w:p>
        </w:tc>
        <w:tc>
          <w:tcPr>
            <w:tcW w:w="3326"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2751"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4.5. Статистический учет и отчетность</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официальной статистической методологии (концепции, методики, рекомендации, положения, указания, программы статистического наблюдения, заключения о научной экспертизе, заключения о научно-исследовательской работе, алгоритмы) по формированию официальной статистической информации, разрабатываемые (утверждаемые) субъектом официального статистического учета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332.</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Формы федерального статистического наблюдения и указания по их заполнению (и изменения к ним), сбор и обработка данных по которым осуществляются субъектами официального статистического учета:</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333.</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Федеральный план статистических работ и изменения к нему:</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(итоговые (выходные) разработочные таблицы, доклады, сборники, статистические ежегодники, бюллетени, обзоры), содержащие официальную статистическую информацию, сформированную субъектом официального статистического учета в соответствии с официальной статистической методологией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335.</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Первичные статистические данные (отчеты) о деятельности </w:t>
            </w:r>
            <w:r w:rsidRPr="00694C3B">
              <w:rPr>
                <w:rFonts w:ascii="Times New Roman" w:eastAsia="Times New Roman" w:hAnsi="Times New Roman" w:cs="Times New Roman"/>
                <w:color w:val="2D2D2D"/>
                <w:sz w:val="21"/>
                <w:szCs w:val="21"/>
                <w:lang w:eastAsia="ru-RU"/>
              </w:rPr>
              <w:lastRenderedPageBreak/>
              <w:t>респондента, представляемые субъекту официального статистического учета:</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годовых - Постоянно</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lastRenderedPageBreak/>
              <w:br/>
              <w:t>(2) При отсутствии годовых, полугодовых и квартальных -</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годовые и с большей периодичностью,</w:t>
            </w:r>
            <w:r w:rsidRPr="00694C3B">
              <w:rPr>
                <w:rFonts w:ascii="Times New Roman" w:eastAsia="Times New Roman" w:hAnsi="Times New Roman" w:cs="Times New Roman"/>
                <w:color w:val="2D2D2D"/>
                <w:sz w:val="21"/>
                <w:szCs w:val="21"/>
                <w:lang w:eastAsia="ru-RU"/>
              </w:rPr>
              <w:br/>
              <w:t>единовременные;</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полугодовые, квартальные</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месячные;</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декадные, еженедельные</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(информации, докладные записки, уведомления, извещения, заявления) к первичным статистическим данным отчитывающегося респондента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337.</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(доклады, обзоры, аналитические записки, списки, справки), содержащие административные данные федерального органа государственной власти, иного федерального государственного органа, органа государственной власти субъекта Российской Федерации, иного государственного органа субъекта Российской Федерации, органа местного самоуправления, государственной организации, а также иной организации:</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Оперативные статистические отчеты, сведения, сводки, содержащие показатели о результатах деятельности организации по направлениям деятельности организации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5. Международное сотрудничество</w:t>
      </w:r>
    </w:p>
    <w:tbl>
      <w:tblPr>
        <w:tblW w:w="0" w:type="auto"/>
        <w:tblCellMar>
          <w:left w:w="0" w:type="dxa"/>
          <w:right w:w="0" w:type="dxa"/>
        </w:tblCellMar>
        <w:tblLook w:val="04A0" w:firstRow="1" w:lastRow="0" w:firstColumn="1" w:lastColumn="0" w:noHBand="0" w:noVBand="1"/>
      </w:tblPr>
      <w:tblGrid>
        <w:gridCol w:w="892"/>
        <w:gridCol w:w="3418"/>
        <w:gridCol w:w="2393"/>
        <w:gridCol w:w="2652"/>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805" w:type="dxa"/>
            <w:hideMark/>
          </w:tcPr>
          <w:p w:rsidR="00694C3B" w:rsidRPr="00694C3B" w:rsidRDefault="00694C3B" w:rsidP="00694C3B">
            <w:pPr>
              <w:rPr>
                <w:rFonts w:ascii="Calibri" w:eastAsia="Calibri" w:hAnsi="Calibri" w:cs="Times New Roman"/>
              </w:rPr>
            </w:pPr>
          </w:p>
        </w:tc>
        <w:tc>
          <w:tcPr>
            <w:tcW w:w="3326"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2751"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5. Международное сотрудничество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339.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Уставы, положения, договоры (соглашения) об учреждении международных организаций (объединений), участником которых является организация. Копии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Подлинники хранятся в международных организациях, организациях-учредителях</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уведомления, справки) о вступлении в международные организации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Уведомления - До ликвидации организации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(договоры, соглашения) о сотрудничестве с международными и иностранными организациями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(проекты, предложения, заключения, обоснования, переписка) о подготовке договоров о международном сотрудничестве</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343.</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меморандумы, решения, постановления, резолюции, декларации, рекомендации) международных организаций, участником которых является организация:</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относящиеся к деятельности;</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присланные для сведения</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программы международного сотрудничества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 реализации планов, программ международного сотрудничества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Заключения, отзывы на проекты документов, подготовленных международными организациями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представителей организации об участии в работе международных организаций (конгрессов, сессий, пленумов, форумов)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(протоколы, отчеты, доклады, справки, сведения, записи бесед) о проведении </w:t>
            </w:r>
            <w:r w:rsidRPr="00694C3B">
              <w:rPr>
                <w:rFonts w:ascii="Times New Roman" w:eastAsia="Times New Roman" w:hAnsi="Times New Roman" w:cs="Times New Roman"/>
                <w:color w:val="2D2D2D"/>
                <w:sz w:val="21"/>
                <w:szCs w:val="21"/>
                <w:lang w:eastAsia="ru-RU"/>
              </w:rPr>
              <w:lastRenderedPageBreak/>
              <w:t>встреч (переговоров) с представителями международных и иностранных организаций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10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349.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(программы, планы проведения встреч, графики, заявки, приглашения, переписка) об организации приема и пребывания иностранных и российских представителей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комиссий и групп по международному сотрудничеству</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351.</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международного сотрудничества:</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с международными и иностранными организациями;</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с органами государственной власти и иными государственными органами</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ЭПК</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(программы, планы, переписка) об обучении, стажировке иностранных специалистов в Российской Федерации и российских специалистов за рубежом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(контракты) и документы к ним об обучении, стажировке иностранных специалистов в Российской Федерации и российских специалистов за рубежом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завершения обучения, стажировки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(заявки) по оформлению и получению виз</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о выделении к уничтожению служебных заграничных паспортов с истекшими сроками действия</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 учета (базы данных) приема иностранных граждан, лиц без гражданства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6. Информационная деятельность</w:t>
      </w:r>
    </w:p>
    <w:tbl>
      <w:tblPr>
        <w:tblW w:w="0" w:type="auto"/>
        <w:tblCellMar>
          <w:left w:w="0" w:type="dxa"/>
          <w:right w:w="0" w:type="dxa"/>
        </w:tblCellMar>
        <w:tblLook w:val="04A0" w:firstRow="1" w:lastRow="0" w:firstColumn="1" w:lastColumn="0" w:noHBand="0" w:noVBand="1"/>
      </w:tblPr>
      <w:tblGrid>
        <w:gridCol w:w="857"/>
        <w:gridCol w:w="3465"/>
        <w:gridCol w:w="2541"/>
        <w:gridCol w:w="2492"/>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805" w:type="dxa"/>
            <w:hideMark/>
          </w:tcPr>
          <w:p w:rsidR="00694C3B" w:rsidRPr="00694C3B" w:rsidRDefault="00694C3B" w:rsidP="00694C3B">
            <w:pPr>
              <w:rPr>
                <w:rFonts w:ascii="Calibri" w:eastAsia="Calibri" w:hAnsi="Calibri" w:cs="Times New Roman"/>
              </w:rPr>
            </w:pPr>
          </w:p>
        </w:tc>
        <w:tc>
          <w:tcPr>
            <w:tcW w:w="3326"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2751"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6. Информационная деятельность</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Перечни информации о </w:t>
            </w:r>
            <w:r w:rsidRPr="00694C3B">
              <w:rPr>
                <w:rFonts w:ascii="Times New Roman" w:eastAsia="Times New Roman" w:hAnsi="Times New Roman" w:cs="Times New Roman"/>
                <w:color w:val="2D2D2D"/>
                <w:sz w:val="21"/>
                <w:szCs w:val="21"/>
                <w:lang w:eastAsia="ru-RU"/>
              </w:rPr>
              <w:lastRenderedPageBreak/>
              <w:t>деятельности государственных органов, органов местного самоуправления, размещаемой в информационно-телекоммуникационной сети "Интернет"</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358.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Порядок подготовки и размещения информации о деятельности государственных органов и органов местного самоуправления в информационно-телекоммуникационной сети "Интернет"</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(информации, сведения, справки), подготовленные для размещения на сайте организации в сети "Интернет"</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(информации, пресс-релизы, тексты выступлений, фото-, фоно-, видеодокументы), подготовленные для размещения в средствах массовой информации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Информационно-аналитические документы (обзоры, доклады, справки, отчеты)</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переписка) о потребности в научно-информационных материалах</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Переводы информационных статей из иностранных изданий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проверки справочно-информационного фонда организации, библиотеки организации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следующей проверки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списания книг и периодических изданий справочно-информационного фонда, библиотеки организации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следующей проверки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 xml:space="preserve">(2) Для включенных в Национальный библиотечный фонд, комплектуемых на основе системы обязательного экземпляра и книжных </w:t>
            </w:r>
            <w:r w:rsidRPr="00694C3B">
              <w:rPr>
                <w:rFonts w:ascii="Times New Roman" w:eastAsia="Times New Roman" w:hAnsi="Times New Roman" w:cs="Times New Roman"/>
                <w:color w:val="2D2D2D"/>
                <w:sz w:val="21"/>
                <w:szCs w:val="21"/>
                <w:lang w:eastAsia="ru-RU"/>
              </w:rPr>
              <w:lastRenderedPageBreak/>
              <w:t>памятников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366.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(журналы, базы данных, картотеки, каталоги) учета материалов справочно-информационного фонда, библиотеки организации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справочно-информационного фонда, библиотеки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(планы-проспекты, оригинал-макеты, рецензии, отзывы) по подготовке информационных изданий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(тематико-экспозиционные планы, планы размещения экспонатов, схемы, описания, характеристики экспонатов, списки участников, доклады, справки, отзывы, отчеты, информации, переписка) о подготовке и проведении выставок, ярмарок, презентаций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(дипломы, свидетельства, аттестаты, грамоты, благодарности) о награждении организации за участие в выставках, ярмарках, презентациях</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отзывов о выставках, ярмарках</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(планы, предложения, презентации, тексты выступлений, сообщений, интервью, пресс-релизы, фото-, фоно-, видеодокументы, переписка) о взаимодействии со средствами массовой информации и общественностью</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проведения экскурсий по выставкам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7. Трудовые отношения</w:t>
      </w:r>
    </w:p>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7.1. Организация труда и служебной деятельности</w:t>
      </w:r>
    </w:p>
    <w:tbl>
      <w:tblPr>
        <w:tblW w:w="0" w:type="auto"/>
        <w:tblCellMar>
          <w:left w:w="0" w:type="dxa"/>
          <w:right w:w="0" w:type="dxa"/>
        </w:tblCellMar>
        <w:tblLook w:val="04A0" w:firstRow="1" w:lastRow="0" w:firstColumn="1" w:lastColumn="0" w:noHBand="0" w:noVBand="1"/>
      </w:tblPr>
      <w:tblGrid>
        <w:gridCol w:w="898"/>
        <w:gridCol w:w="3461"/>
        <w:gridCol w:w="2382"/>
        <w:gridCol w:w="2614"/>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805" w:type="dxa"/>
            <w:hideMark/>
          </w:tcPr>
          <w:p w:rsidR="00694C3B" w:rsidRPr="00694C3B" w:rsidRDefault="00694C3B" w:rsidP="00694C3B">
            <w:pPr>
              <w:rPr>
                <w:rFonts w:ascii="Calibri" w:eastAsia="Calibri" w:hAnsi="Calibri" w:cs="Times New Roman"/>
              </w:rPr>
            </w:pPr>
          </w:p>
        </w:tc>
        <w:tc>
          <w:tcPr>
            <w:tcW w:w="3326"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2751"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7. Трудовые отношения</w:t>
            </w:r>
            <w:r w:rsidRPr="00694C3B">
              <w:rPr>
                <w:rFonts w:ascii="Times New Roman" w:eastAsia="Times New Roman" w:hAnsi="Times New Roman" w:cs="Times New Roman"/>
                <w:b/>
                <w:bCs/>
                <w:color w:val="2D2D2D"/>
                <w:sz w:val="21"/>
                <w:szCs w:val="21"/>
                <w:lang w:eastAsia="ru-RU"/>
              </w:rPr>
              <w:br/>
            </w:r>
            <w:r w:rsidRPr="00694C3B">
              <w:rPr>
                <w:rFonts w:ascii="Times New Roman" w:eastAsia="Times New Roman" w:hAnsi="Times New Roman" w:cs="Times New Roman"/>
                <w:b/>
                <w:bCs/>
                <w:color w:val="2D2D2D"/>
                <w:sz w:val="21"/>
                <w:szCs w:val="21"/>
                <w:lang w:eastAsia="ru-RU"/>
              </w:rPr>
              <w:lastRenderedPageBreak/>
              <w:br/>
              <w:t>7.1. Организация труда и служебной деятельности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373.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(сведения, справки) о численности, составе и движении работников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(сведения, информации) о квотировании рабочих мест</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Направления для участия во временном трудоустройстве; уведомления о трудоустройстве иностранных граждан</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Предложения субъектов Российской Федерации о потребности в привлечении иностранных работников, в том числе увеличении (уменьшении) размера потребности в привлечении иностранных работников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Заявки о потребности в привлечении иностранных работников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потребности в привлечении иностранных работников и объемах квот на выдачу иностранным гражданам приглашений на въезд в Российскую Федерацию</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379.</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Перечни профессий:</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380.</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уставы о дисциплине:</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Правила внутреннего трудового распорядка организации, служебный распорядок</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докладные, служебные записки) о нарушении правил внутреннего трудового распорядка, служебного распорядка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(акты, информации, докладные, служебные записки, </w:t>
            </w:r>
            <w:r w:rsidRPr="00694C3B">
              <w:rPr>
                <w:rFonts w:ascii="Times New Roman" w:eastAsia="Times New Roman" w:hAnsi="Times New Roman" w:cs="Times New Roman"/>
                <w:color w:val="2D2D2D"/>
                <w:sz w:val="21"/>
                <w:szCs w:val="21"/>
                <w:lang w:eastAsia="ru-RU"/>
              </w:rPr>
              <w:lastRenderedPageBreak/>
              <w:t>справки, переписка) о соблюдении дисциплины труда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384.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 учета работников, совмещающих профессии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Соглашения генеральные, межрегиональные, региональные, отраслевые (межотраслевые), территориальные и иные соглашения по регулированию социально-трудовых отношений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Коллективные договоры</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Присланные для сведения - До минования надобности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 выполнении коллективных договоров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заключении коллективного договора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справки, акты, уведомления, переписка) по проверке выполнения условий коллективного договора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коллективного договора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требования, справки, сведения, рекомендации, заявления, докладные записки, расчеты) о разрешении трудовых споров, в том числе коллективных, с участием посредника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принятия решения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(предложения, решения, извещения) о проведении забастовки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докладные записки, справки, информации) о переводе работников на сокращенный рабочий день или сокращенную рабочую неделю</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вредных и опасных условиях труда - 50/75 лет</w:t>
            </w: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7.2. Нормирование и оплата труда</w:t>
      </w:r>
    </w:p>
    <w:tbl>
      <w:tblPr>
        <w:tblW w:w="0" w:type="auto"/>
        <w:tblCellMar>
          <w:left w:w="0" w:type="dxa"/>
          <w:right w:w="0" w:type="dxa"/>
        </w:tblCellMar>
        <w:tblLook w:val="04A0" w:firstRow="1" w:lastRow="0" w:firstColumn="1" w:lastColumn="0" w:noHBand="0" w:noVBand="1"/>
      </w:tblPr>
      <w:tblGrid>
        <w:gridCol w:w="895"/>
        <w:gridCol w:w="3525"/>
        <w:gridCol w:w="2329"/>
        <w:gridCol w:w="2606"/>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805" w:type="dxa"/>
            <w:hideMark/>
          </w:tcPr>
          <w:p w:rsidR="00694C3B" w:rsidRPr="00694C3B" w:rsidRDefault="00694C3B" w:rsidP="00694C3B">
            <w:pPr>
              <w:rPr>
                <w:rFonts w:ascii="Calibri" w:eastAsia="Calibri" w:hAnsi="Calibri" w:cs="Times New Roman"/>
              </w:rPr>
            </w:pPr>
          </w:p>
        </w:tc>
        <w:tc>
          <w:tcPr>
            <w:tcW w:w="3326"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2751"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7.2. Нормирование и оплата труда</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393.</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Типовые нормы труда (межотраслевые, отраслевые, профессиональные):</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394.</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Локальные нормативные правовые акты, предусматривающие введение, замену, пересмотр норм труда:</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395.</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Тарифные ставки, оклады (должностные оклады), тарифные сетки и тарифные коэффициенты:</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396.</w:t>
            </w:r>
          </w:p>
        </w:tc>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Единый тарифно-квалификационный справочник работ и профессий рабочих, единый квалификационный справочник должностей руководителей, специалистов и служащих:</w:t>
            </w:r>
          </w:p>
        </w:tc>
        <w:tc>
          <w:tcPr>
            <w:tcW w:w="33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3326"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33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397.</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Нормы труда (нормы выработки, нормы времени, нормативы численности, нормы обслуживания и другие нормы)</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398.</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расчеты, докладные записки, предложения, фотографии рабочего дня) о разработке норм выработки и расценок</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утверждения разработанных норм</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399.</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дополнении, изменении тарифно-квалификационных справочников, ставок, окладов (должностных окладов), тарифных сеток и тарифных коэффициентов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400.</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Тарификационные списки (ведомости) работников</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401.</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(расчеты, анализы, справки) о пересмотре и применении норм выработки, расценок, тарифных сеток и ставок, совершенствовании различных форм оплаты труда, денежного содержания</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402.</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Табели (графики), журналы учета </w:t>
            </w:r>
            <w:r w:rsidRPr="00694C3B">
              <w:rPr>
                <w:rFonts w:ascii="Times New Roman" w:eastAsia="Times New Roman" w:hAnsi="Times New Roman" w:cs="Times New Roman"/>
                <w:color w:val="2D2D2D"/>
                <w:sz w:val="21"/>
                <w:szCs w:val="21"/>
                <w:lang w:eastAsia="ru-RU"/>
              </w:rPr>
              <w:lastRenderedPageBreak/>
              <w:t>рабочего времени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При вредных и </w:t>
            </w:r>
            <w:r w:rsidRPr="00694C3B">
              <w:rPr>
                <w:rFonts w:ascii="Times New Roman" w:eastAsia="Times New Roman" w:hAnsi="Times New Roman" w:cs="Times New Roman"/>
                <w:color w:val="2D2D2D"/>
                <w:sz w:val="21"/>
                <w:szCs w:val="21"/>
                <w:lang w:eastAsia="ru-RU"/>
              </w:rPr>
              <w:lastRenderedPageBreak/>
              <w:t>опасных условиях труда - 50/75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403.</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акты, справки, сведения) об оплате труда и исчислении трудового стажа работника организации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404.</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акты, справки, сведения) о выплате денежного содержания и исчислении стажа работы лицам, замещающим государственные должности, должности государственной (муниципальной) службы</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405.</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(расчеты, справки, списки) о премировании работников организации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406.</w:t>
            </w:r>
          </w:p>
        </w:tc>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об установлении размера заработной платы, денежного содержания, начислении премий</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7.3. Охрана труда</w:t>
      </w:r>
    </w:p>
    <w:tbl>
      <w:tblPr>
        <w:tblW w:w="0" w:type="auto"/>
        <w:tblCellMar>
          <w:left w:w="0" w:type="dxa"/>
          <w:right w:w="0" w:type="dxa"/>
        </w:tblCellMar>
        <w:tblLook w:val="04A0" w:firstRow="1" w:lastRow="0" w:firstColumn="1" w:lastColumn="0" w:noHBand="0" w:noVBand="1"/>
      </w:tblPr>
      <w:tblGrid>
        <w:gridCol w:w="928"/>
        <w:gridCol w:w="3712"/>
        <w:gridCol w:w="1831"/>
        <w:gridCol w:w="2884"/>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7.3. Охрана труда</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по проведению специальной оценки условий труда (СОУТ) и документы к ним (протоколы, решения, заключения, перечни рабочих мест, сведения, данные, сводные ведомости, декларации соответствия, карты специальной оценки условий труда на конкретные рабочие места, перечни мероприятий по улучшению условий и охраны труда):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вредных и опасных условиях труда - 50/75 лет</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проведения;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Сертификаты соответствия работ по охране труда (сертификаты безопасности)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сертификата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предложения, обоснования, переписка) о состоянии и мерах по улучшению охраны труда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Перечни работ с вредными, </w:t>
            </w:r>
            <w:r w:rsidRPr="00694C3B">
              <w:rPr>
                <w:rFonts w:ascii="Times New Roman" w:eastAsia="Times New Roman" w:hAnsi="Times New Roman" w:cs="Times New Roman"/>
                <w:color w:val="2D2D2D"/>
                <w:sz w:val="21"/>
                <w:szCs w:val="21"/>
                <w:lang w:eastAsia="ru-RU"/>
              </w:rPr>
              <w:lastRenderedPageBreak/>
              <w:t>опасными условиями труда, при выполнении которых запрещается применение труда лиц, не достигших 18-летнего возраста, женщин:</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Перечни вредных,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(порядки, рекомендации, психофизиологические требования) о диагностике (экспертизе) профессиональной пригодности работников: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заключения психофизиологических обследований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работающих на производстве с вредными, опасными условиями труда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Наряды-допуски на производство работ в местах действия вредных и опасных производственных факторов; на выполнение особо опасных и вредных работ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закрытия наряда-допуска</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При производственных травмах, авариях и несчастных случаях на производстве - 45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 учета выдачи нарядов-допусков на производство работ в местах действия вредных и опасных производственных факторов; на выполнение особо опасных и вредных работ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 (2)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закрытия нарядов-допусков</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При производственных травмах, авариях и несчастных случаях на производстве - 45 лет</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Гигиенические требования к </w:t>
            </w:r>
            <w:r w:rsidRPr="00694C3B">
              <w:rPr>
                <w:rFonts w:ascii="Times New Roman" w:eastAsia="Times New Roman" w:hAnsi="Times New Roman" w:cs="Times New Roman"/>
                <w:color w:val="2D2D2D"/>
                <w:sz w:val="21"/>
                <w:szCs w:val="21"/>
                <w:lang w:eastAsia="ru-RU"/>
              </w:rPr>
              <w:lastRenderedPageBreak/>
              <w:t>условиям труда инвалидов: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(заключения, справки, сведения) о причинах заболеваемости работников организаций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протоколы, заключения, сведения, справки, переписка) о расследовании и учете профессиональных заболеваний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добровольного страхования работников от несчастных случаев на производстве и профессиональных заболеваний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(программы, списки, переписка) об обучении работников по охране труда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результатов обучения по охране труда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книги учета: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инструктажа по охране труда (вводного и на рабочем месте);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профилактических работ по охране труда, проверки знаний по охране труда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журналы регистрации, базы данных несчастных случаев на производстве, учета аварий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заключения, отчеты, протоколы, справки, эскизы, схемы, фото и видеодокументы, выписки из журналов инструктажа по охране труда) о производственных травмах, авариях и несчастных случаях на производстве:</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Связанных с крупным материальным ущербом и человеческими жертвами - Постоянно</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составления;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Нормы обеспечения средствами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(докладные записки, акты, заключения, переписка) об обеспечении рабочих и служащих средствами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отсутствии других документов о вредных и опасных условиях труда акты, заключения - 50/75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(ведомости) на выдачу средств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доклады, справки, заключения, переписка) о соответствии (несоответствии) санитарно-эпидемиологическим и гигиеническим требованиям условий деятельности, территорий, зданий, строений, сооружений, помещений, оборудования,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охраны труда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8. Кадровое обеспечение</w:t>
      </w:r>
    </w:p>
    <w:tbl>
      <w:tblPr>
        <w:tblW w:w="0" w:type="auto"/>
        <w:tblCellMar>
          <w:left w:w="0" w:type="dxa"/>
          <w:right w:w="0" w:type="dxa"/>
        </w:tblCellMar>
        <w:tblLook w:val="04A0" w:firstRow="1" w:lastRow="0" w:firstColumn="1" w:lastColumn="0" w:noHBand="0" w:noVBand="1"/>
      </w:tblPr>
      <w:tblGrid>
        <w:gridCol w:w="909"/>
        <w:gridCol w:w="3676"/>
        <w:gridCol w:w="1942"/>
        <w:gridCol w:w="2828"/>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8. Кадровое обеспечение</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8.1. Прием, перевод на другую работу (перемещение), увольнение работников, кадровый учет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 должностей федеральной государственной гражданской службы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Состав сведений и документов, содержащихся в реестрах, определяется законами и иными нормативными правовыми актами Российской Федерации. Хранятся в организации, исполняющей функцию ведения реестров, передается на постоянное хранение после завершения </w:t>
            </w:r>
            <w:r w:rsidRPr="00694C3B">
              <w:rPr>
                <w:rFonts w:ascii="Times New Roman" w:eastAsia="Times New Roman" w:hAnsi="Times New Roman" w:cs="Times New Roman"/>
                <w:color w:val="2D2D2D"/>
                <w:sz w:val="21"/>
                <w:szCs w:val="21"/>
                <w:lang w:eastAsia="ru-RU"/>
              </w:rPr>
              <w:lastRenderedPageBreak/>
              <w:t>ведения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432.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 должностей государственной гражданской службы субъекта Российской Федерации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сведений и документов, содержащихся в реестрах, определяется законами и нормативными правовыми актами Российской Федерации. Хранятся в организации, исполняющей функцию ведения реестров, передается на постоянное хранение после завершения ведения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федеральных государственных служащих, государственных служащих субъектов Российской Федерации и муниципальных служащих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Состав сведений и документов, содержащихся в реестрах, определяется законами и нормативными правовыми актами Российской Федерации. Хранятся в организации, исполняющей функцию ведения реестров, передается на постоянное хранение после завершения ведения</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Приказы, распоряжения по личному составу; документы (докладные записки, справки, заявления)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Об отпусках, командировках работников с вредными и (или) опасными условиями труда - 50/75 лет</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 о приеме, переводе, перемещении, ротации, совмещении, совместительстве, увольнении, оплате труда, аттестации, повышении квалификации, присвоении классных чинов, разрядов, званий, поощрении, награждении, об изменении </w:t>
            </w:r>
            <w:proofErr w:type="spellStart"/>
            <w:r w:rsidRPr="00694C3B">
              <w:rPr>
                <w:rFonts w:ascii="Times New Roman" w:eastAsia="Times New Roman" w:hAnsi="Times New Roman" w:cs="Times New Roman"/>
                <w:color w:val="2D2D2D"/>
                <w:sz w:val="21"/>
                <w:szCs w:val="21"/>
                <w:lang w:eastAsia="ru-RU"/>
              </w:rPr>
              <w:t>анкетно</w:t>
            </w:r>
            <w:proofErr w:type="spellEnd"/>
            <w:r w:rsidRPr="00694C3B">
              <w:rPr>
                <w:rFonts w:ascii="Times New Roman" w:eastAsia="Times New Roman" w:hAnsi="Times New Roman" w:cs="Times New Roman"/>
                <w:color w:val="2D2D2D"/>
                <w:sz w:val="21"/>
                <w:szCs w:val="21"/>
                <w:lang w:eastAsia="ru-RU"/>
              </w:rPr>
              <w:t>-биографических данных, отпусках по уходу за ребенком, отпусках без сохранения заработной платы;</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 ЭПК</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о ежегодно оплачиваемых отпусках, отпусках в связи с обучением, дежурствах, не связанных с основной (профильной) деятельностью;</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о служебных проверках;</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о направлении в командировку работников;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о дисциплинарных взысканиях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Трудовые договоры, служебные контракты, соглашения об их изменении, расторжении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Уведомления, предупреждения, работников(</w:t>
            </w:r>
            <w:proofErr w:type="spellStart"/>
            <w:r w:rsidRPr="00694C3B">
              <w:rPr>
                <w:rFonts w:ascii="Times New Roman" w:eastAsia="Times New Roman" w:hAnsi="Times New Roman" w:cs="Times New Roman"/>
                <w:color w:val="2D2D2D"/>
                <w:sz w:val="21"/>
                <w:szCs w:val="21"/>
                <w:lang w:eastAsia="ru-RU"/>
              </w:rPr>
              <w:t>ам</w:t>
            </w:r>
            <w:proofErr w:type="spellEnd"/>
            <w:r w:rsidRPr="00694C3B">
              <w:rPr>
                <w:rFonts w:ascii="Times New Roman" w:eastAsia="Times New Roman" w:hAnsi="Times New Roman" w:cs="Times New Roman"/>
                <w:color w:val="2D2D2D"/>
                <w:sz w:val="21"/>
                <w:szCs w:val="21"/>
                <w:lang w:eastAsia="ru-RU"/>
              </w:rPr>
              <w:t>) работодателем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конкурсных комиссий по замещению вакантных должностей и включению в кадровый резерв: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решения конкурсных комиссий по итогам конкурса на замещение вакантных должностей;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протоколы заседаний конкурсных комиссий по результатам конкурса на включение в кадровый резерв;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конкурсные бюллетени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анкеты, справки, копии документов, удостоверяющих личность, копии документов о трудовой деятельности, квалификации, образовании):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претендентов на замещение вакантной должности, не допущенных к участию в конкурсе и не прошедших конкурсный отбор;</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лиц, не принятых на работу</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(списки, представления, характеристики, анкеты, резюме) по формированию кадрового резерва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(положения, инструкции) об обработке персональных данных:</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Согласие на обработку персональных данных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согласия или его отзыва, если иное не предусмотрено федеральным законом, договором</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Типовые должностные регламенты </w:t>
            </w:r>
            <w:r w:rsidRPr="00694C3B">
              <w:rPr>
                <w:rFonts w:ascii="Times New Roman" w:eastAsia="Times New Roman" w:hAnsi="Times New Roman" w:cs="Times New Roman"/>
                <w:color w:val="2D2D2D"/>
                <w:sz w:val="21"/>
                <w:szCs w:val="21"/>
                <w:lang w:eastAsia="ru-RU"/>
              </w:rPr>
              <w:lastRenderedPageBreak/>
              <w:t>(инструкции), профиль должности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443.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Должностные регламенты (инструкции)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Личные карточки работников, в том числе государственных и муниципальных служащих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Личные дела руководителей и работников организаций (1)</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Виды документов, входящих в состав личных дел государственных и муниципальных служащих определяются законодательством Российской Федерации, иных работников - локальными нормативными актами организации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приема-передачи личных дел государственных и муниципальных служащих при переводе государственных (муниципальных) служащих на должность государственной (муниципальной) службы в другом государственном органе (органе местного самоуправления)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Характеристики, справки об объективных сведениях на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Листы собеседования, </w:t>
            </w:r>
            <w:proofErr w:type="spellStart"/>
            <w:r w:rsidRPr="00694C3B">
              <w:rPr>
                <w:rFonts w:ascii="Times New Roman" w:eastAsia="Times New Roman" w:hAnsi="Times New Roman" w:cs="Times New Roman"/>
                <w:color w:val="2D2D2D"/>
                <w:sz w:val="21"/>
                <w:szCs w:val="21"/>
                <w:lang w:eastAsia="ru-RU"/>
              </w:rPr>
              <w:t>стажировочные</w:t>
            </w:r>
            <w:proofErr w:type="spellEnd"/>
            <w:r w:rsidRPr="00694C3B">
              <w:rPr>
                <w:rFonts w:ascii="Times New Roman" w:eastAsia="Times New Roman" w:hAnsi="Times New Roman" w:cs="Times New Roman"/>
                <w:color w:val="2D2D2D"/>
                <w:sz w:val="21"/>
                <w:szCs w:val="21"/>
                <w:lang w:eastAsia="ru-RU"/>
              </w:rPr>
              <w:t xml:space="preserve"> листы водителей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Подлинные личные документы (трудовая книжка, дипломы, аттестаты, удостоверения, свидетельства)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востребования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Невостребованные работниками - 50/75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Сведения о трудовой деятельности и трудовом стаже работника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Заявления работников о выдаче документов, связанных с работой, и их копий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работников о командировках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Графики отпусков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(характеристики, докладные записки, справки, переписка), связанные с применением дисциплинарных </w:t>
            </w:r>
            <w:r w:rsidRPr="00694C3B">
              <w:rPr>
                <w:rFonts w:ascii="Times New Roman" w:eastAsia="Times New Roman" w:hAnsi="Times New Roman" w:cs="Times New Roman"/>
                <w:color w:val="2D2D2D"/>
                <w:sz w:val="21"/>
                <w:szCs w:val="21"/>
                <w:lang w:eastAsia="ru-RU"/>
              </w:rPr>
              <w:lastRenderedPageBreak/>
              <w:t>взысканий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455.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приема, перевода на другую работу (перемещения), увольнения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характеристики, представления, переписка) по назначению на должности, заключению служебных контрактов с государственными и муниципальными служащими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(планы, перечни должностей, списки, отчеты, сведения, переписка) по ведению воинского учета и бронированию граждан, пребывающих в запасе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(карточки, расписки, листки, повестки) по ведению воинского учета и бронированию граждан, пребывающих в запасе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снятия с учета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проверок осуществления воинского учета и бронирования граждан, пребывающих в запасе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Кодексы профессиональной этики: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 соблюдении кодексов профессиональной этики; пояснительные записки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членов руководящих и исполнительных органов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ветеранов и участников Великой Отечественной войны и других военных действий;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награжденных государственными и иными наградами, удостоенных государственных и иных званий, премий;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работников, прошедших аттестацию;</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кандидатов на выдвижение по должности;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совмещающих работу с получением образования;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работников, вышедших на пенсию, ушедших в отставку;</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 лиц, выезжающих за границу</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журналы, карточки учета, базы данных:</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приема, перевода на другую работу (перемещения), увольнения работников;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личных дел, личных карточек, трудовых договоров (служебных контрактов);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учета движения трудовых книжек и вкладышей в них;</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бланков трудовых книжек и вкладыша в нее;</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выдачи справок о заработной плате, стаже, месте работы;</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лиц, подлежащих воинскому учету;</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отпусков;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 прихода и ухода работников, местных командировок;</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 регистрации прибытия и выезда сотрудников и членов их семей, направленных в загранпредставительства и учреждения Российской Федерации, международные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выдачи служебных заграничных паспортов</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8.2. Противодействие коррупции</w:t>
      </w:r>
    </w:p>
    <w:tbl>
      <w:tblPr>
        <w:tblW w:w="0" w:type="auto"/>
        <w:tblCellMar>
          <w:left w:w="0" w:type="dxa"/>
          <w:right w:w="0" w:type="dxa"/>
        </w:tblCellMar>
        <w:tblLook w:val="04A0" w:firstRow="1" w:lastRow="0" w:firstColumn="1" w:lastColumn="0" w:noHBand="0" w:noVBand="1"/>
      </w:tblPr>
      <w:tblGrid>
        <w:gridCol w:w="963"/>
        <w:gridCol w:w="3795"/>
        <w:gridCol w:w="1908"/>
        <w:gridCol w:w="2689"/>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8.2. Противодействие коррупции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противодействия коррупции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Локальные нормативные правовые акты (порядки, перечни должностей, положения) по противодействию коррупции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Методические документы (рекомендации, памятки, разъяснения) по противодействию коррупции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Справки о доходах, расходах, об </w:t>
            </w:r>
            <w:r w:rsidRPr="00694C3B">
              <w:rPr>
                <w:rFonts w:ascii="Times New Roman" w:eastAsia="Times New Roman" w:hAnsi="Times New Roman" w:cs="Times New Roman"/>
                <w:color w:val="2D2D2D"/>
                <w:sz w:val="21"/>
                <w:szCs w:val="21"/>
                <w:lang w:eastAsia="ru-RU"/>
              </w:rPr>
              <w:lastRenderedPageBreak/>
              <w:t>имуществе и обязательствах имущественного характера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468.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заключения, возражения, пояснения) проверок соблюдения государственными и муниципальными служащими положений законодательства Российской Федерации о противодействии коррупции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докладные, служебные, объяснительные записки, заключения) комиссии по соблюдению требований к служебному поведению государственных и муниципальных служащих, урегулированию конфликта интересов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(служебные, объяснительные записки, заключения, протоколы, заявления) о фактах обращения в целях склонения государственных и муниципальных служащих к совершению коррупционных правонарушений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справки, служебные записки), связанные с применением взысканий за коррупционные правонарушения, совершенные государственными и муниципальными служащими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Уведомления работодателя работниками: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о намерении выполнять иную оплачиваемую работу государственными гражданскими и муниципальными служащими;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о получении подарков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в) о фактах обращения в целях </w:t>
            </w:r>
            <w:r w:rsidRPr="00694C3B">
              <w:rPr>
                <w:rFonts w:ascii="Times New Roman" w:eastAsia="Times New Roman" w:hAnsi="Times New Roman" w:cs="Times New Roman"/>
                <w:color w:val="2D2D2D"/>
                <w:sz w:val="21"/>
                <w:szCs w:val="21"/>
                <w:lang w:eastAsia="ru-RU"/>
              </w:rPr>
              <w:lastRenderedPageBreak/>
              <w:t>склонения государственных и муниципальных служащих к совершению коррупционных правонарушений;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регистрации: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уведомлений о фактах обращения в целях склонения государственных и муниципальных служащих к совершению коррупционных правонарушений;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уведомлений о намерении выполнять иную оплачиваемую работу государственными и муниципальными служащими;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служебных проверок государственных и муниципальных служащих;</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уведомлений о получении подарков в связи с протокольными 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протоколов комиссии по соблюдению требований к служебному поведению государственных и муниципальных служащих, урегулированию конфликта интересов;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обращений граждан и организаций, поступивших по "телефону доверия" по вопросам противодействия коррупции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Переписка по вопросам </w:t>
            </w:r>
            <w:r w:rsidRPr="00694C3B">
              <w:rPr>
                <w:rFonts w:ascii="Times New Roman" w:eastAsia="Times New Roman" w:hAnsi="Times New Roman" w:cs="Times New Roman"/>
                <w:color w:val="2D2D2D"/>
                <w:sz w:val="21"/>
                <w:szCs w:val="21"/>
                <w:lang w:eastAsia="ru-RU"/>
              </w:rPr>
              <w:lastRenderedPageBreak/>
              <w:t>противодействия коррупции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lastRenderedPageBreak/>
        <w:t>8.3. Аттестация, повышение квалификации и профессиональная переподготовка работников, независимая оценка квалификации</w:t>
      </w:r>
    </w:p>
    <w:tbl>
      <w:tblPr>
        <w:tblW w:w="0" w:type="auto"/>
        <w:tblCellMar>
          <w:left w:w="0" w:type="dxa"/>
          <w:right w:w="0" w:type="dxa"/>
        </w:tblCellMar>
        <w:tblLook w:val="04A0" w:firstRow="1" w:lastRow="0" w:firstColumn="1" w:lastColumn="0" w:noHBand="0" w:noVBand="1"/>
      </w:tblPr>
      <w:tblGrid>
        <w:gridCol w:w="951"/>
        <w:gridCol w:w="3713"/>
        <w:gridCol w:w="1904"/>
        <w:gridCol w:w="2787"/>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8.3. Аттестация, повышение квалификации и профессиональная переподготовка работников, независимая оценка квалификации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Квалификационные требования, профессиональные стандарты: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476.</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Типовые дополнительные профессиональные программы:</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Программы повышения квалификации и программы профессиональной переподготовки: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Учебные планы, задания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Учебно-методические пособия по повышению квалификации и профессиональной переподготовке:</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(проекты, отзывы, заключения) о разработке учебных программ, планов, пособий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Курсовые и контрольные работы слушателей организаций, осуществляющих образовательную деятельность по реализации дополнительных профессиональных программ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повышения квалификации работников и профессиональной переподготовки работников: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483.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 выполнении планов повышения квалификации и профессиональной переподготовки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(тесты, анкеты, вопросники) по определению (оценке) профессиональных и личностных качеств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заседаний, постановления аттестационных, квалификационных комиссий;</w:t>
            </w:r>
            <w:r w:rsidRPr="00694C3B">
              <w:rPr>
                <w:rFonts w:ascii="Times New Roman" w:eastAsia="Times New Roman" w:hAnsi="Times New Roman" w:cs="Times New Roman"/>
                <w:color w:val="2D2D2D"/>
                <w:sz w:val="21"/>
                <w:szCs w:val="21"/>
                <w:lang w:eastAsia="ru-RU"/>
              </w:rPr>
              <w:br/>
              <w:t>документы (протоколы счетных комиссий; бюллетени тайного голосования)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Заявления о несогласии с постановлениями аттестационных, квалификационных комиссий; документы (справки, заключения) об их рассмотрении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(списки, ведомости) по аттестации и квалификационным экзаменам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свидетельства о квалификации и приложения к нему, заключения о прохождении профессионального экзамена) о прохождении независимой оценки квалификации работников или лиц, претендующих на осуществление определенного вида трудовой деятельности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выдачи дипломов, удостоверений, сертификатов, свидетельств о профессиональной переподготовке, повышении квалификации и их дубликатов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Графики проведения аттестации, квалификационных экзаменов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информации, докладные записки, отчеты) о повышении квалификации, профессиональной переподготовке работников, о проведении независимой оценки квалификации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Договоры об образовании на </w:t>
            </w:r>
            <w:r w:rsidRPr="00694C3B">
              <w:rPr>
                <w:rFonts w:ascii="Times New Roman" w:eastAsia="Times New Roman" w:hAnsi="Times New Roman" w:cs="Times New Roman"/>
                <w:color w:val="2D2D2D"/>
                <w:sz w:val="21"/>
                <w:szCs w:val="21"/>
                <w:lang w:eastAsia="ru-RU"/>
              </w:rPr>
              <w:lastRenderedPageBreak/>
              <w:t>обучение по дополнительным профессиональным программам, ученические договоры, договоры о проведении независимой оценки квалификации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После истечения срока </w:t>
            </w:r>
            <w:r w:rsidRPr="00694C3B">
              <w:rPr>
                <w:rFonts w:ascii="Times New Roman" w:eastAsia="Times New Roman" w:hAnsi="Times New Roman" w:cs="Times New Roman"/>
                <w:color w:val="2D2D2D"/>
                <w:sz w:val="21"/>
                <w:szCs w:val="21"/>
                <w:lang w:eastAsia="ru-RU"/>
              </w:rPr>
              <w:lastRenderedPageBreak/>
              <w:t>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493.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занятий организаций, осуществляющих образовательную деятельность по реализации дополнительных профессиональных программ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посещения занятий обучающимися в организациях, осуществляющих образовательную деятельность по реализации дополнительных профессиональных программ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(расписания, планы, графики) о проведении занятий, консультаций, итоговой аттестации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(представления, списки, характеристики, справки) о начислении стипендий обучающимся работникам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программы, графики, планы, отчеты, отзывы, списки, характеристики) об организации и проведении практики и стажировки обучающихся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работников, прошедших повышение квалификации и профессиональную переподготовку, независимую оценку квалификации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аттестации, повышению квалификации и профессиональной переподготовке работников, по проведению независимой оценке квалификации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8.4. Награждение</w:t>
      </w:r>
    </w:p>
    <w:tbl>
      <w:tblPr>
        <w:tblW w:w="0" w:type="auto"/>
        <w:tblCellMar>
          <w:left w:w="0" w:type="dxa"/>
          <w:right w:w="0" w:type="dxa"/>
        </w:tblCellMar>
        <w:tblLook w:val="04A0" w:firstRow="1" w:lastRow="0" w:firstColumn="1" w:lastColumn="0" w:noHBand="0" w:noVBand="1"/>
      </w:tblPr>
      <w:tblGrid>
        <w:gridCol w:w="944"/>
        <w:gridCol w:w="3660"/>
        <w:gridCol w:w="1866"/>
        <w:gridCol w:w="2885"/>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8.4. Награждение</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(представления, наградные листы, ходатайства, характеристики, автобиографии, выписки из решений, </w:t>
            </w:r>
            <w:r w:rsidRPr="00694C3B">
              <w:rPr>
                <w:rFonts w:ascii="Times New Roman" w:eastAsia="Times New Roman" w:hAnsi="Times New Roman" w:cs="Times New Roman"/>
                <w:color w:val="2D2D2D"/>
                <w:sz w:val="21"/>
                <w:szCs w:val="21"/>
                <w:lang w:eastAsia="ru-RU"/>
              </w:rPr>
              <w:lastRenderedPageBreak/>
              <w:t>постановлений, протоколов) о представлении к награждению государственными, муниципальными и ведомственными наградами, присвоении почетных званий, присуждении премий: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случае принятия решения об отказе - 5 лет</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 xml:space="preserve">(2) О представлении к </w:t>
            </w:r>
            <w:r w:rsidRPr="00694C3B">
              <w:rPr>
                <w:rFonts w:ascii="Times New Roman" w:eastAsia="Times New Roman" w:hAnsi="Times New Roman" w:cs="Times New Roman"/>
                <w:color w:val="2D2D2D"/>
                <w:sz w:val="21"/>
                <w:szCs w:val="21"/>
                <w:lang w:eastAsia="ru-RU"/>
              </w:rPr>
              <w:lastRenderedPageBreak/>
              <w:t>награждению ведомственными наградами, присвоении ведомственных почетных званий, присуждении ведомственных премий - 10 лет</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в награждающих организациях;</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представляющих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вручения (передачи) государственных, муниципальных и ведомственных наград</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вручения (передачи) государственных, муниципальных и ведомственных наград</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(ходатайства, уведомления, решения) о принятии (отказе от принятия) почетных и специальных званий, наград иностранных государств и организаций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(ходатайства, заявления, справки) о выдаче дубликатов документов к государственным, муниципальным и ведомственным наградам взамен утраченных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выдачи дубликатов документов к государственным, муниципальным и ведомственным наградам, взамен утраченных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(представления, ходатайства, характеристики, биографии, выписки из решений, постановлений, приказов) о занесении на Доску почета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Книга почета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награждении работников, присвоении почетных званий, присуждении премий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9. Материально-техническое обеспечение деятельности</w:t>
      </w:r>
    </w:p>
    <w:tbl>
      <w:tblPr>
        <w:tblW w:w="0" w:type="auto"/>
        <w:tblCellMar>
          <w:left w:w="0" w:type="dxa"/>
          <w:right w:w="0" w:type="dxa"/>
        </w:tblCellMar>
        <w:tblLook w:val="04A0" w:firstRow="1" w:lastRow="0" w:firstColumn="1" w:lastColumn="0" w:noHBand="0" w:noVBand="1"/>
      </w:tblPr>
      <w:tblGrid>
        <w:gridCol w:w="953"/>
        <w:gridCol w:w="3685"/>
        <w:gridCol w:w="1885"/>
        <w:gridCol w:w="2832"/>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9. Материально-техническое обеспечение деятельности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Списки (реестры) поставщиков </w:t>
            </w:r>
            <w:r w:rsidRPr="00694C3B">
              <w:rPr>
                <w:rFonts w:ascii="Times New Roman" w:eastAsia="Times New Roman" w:hAnsi="Times New Roman" w:cs="Times New Roman"/>
                <w:color w:val="2D2D2D"/>
                <w:sz w:val="21"/>
                <w:szCs w:val="21"/>
                <w:lang w:eastAsia="ru-RU"/>
              </w:rPr>
              <w:lastRenderedPageBreak/>
              <w:t>(подрядчиков, исполнителей) и покупателей (заказчиков)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510.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(сводные ведомости, таблицы, расчеты) о потребности в материалах (сырье), оборудовании, продукции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заказы, графики отгрузки, диспетчерские журналы, записи поручений, сведения) о поставке материалов (сырья), оборудования и другой продукции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Комплектовочные ведомости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Спецификации на отгрузку и отправку продукции, материалов (сырья), оборудования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Таможенные декларации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(сертификаты, акты, рекламации, заключения, справки) о качестве поступающих (отправляемых) материалов (сырья), продукции, оборудования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Гарантийные талоны на продукцию, технику, оборудование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гарантии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 об остатках, поступлении и расходовании материалов (сырья), продукции, оборудования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(распоряжения, требования, накладные) об отпуске товаров со складов и отгрузке продукции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докладные и служебные записки, наряды, сведения, переписка) об оснащении рабочих мест оргтехникой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справки, заявки, докладные и служебные записки, расчеты, ведомости, журналы учета сдачи и приемки оборудования после ремонта, переписка) о состоянии и проведении ремонтных, наладочных работ технических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Эксплуатационно-технические документы (инструкции, руководства)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списания технических средств</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Перечни установленного и </w:t>
            </w:r>
            <w:r w:rsidRPr="00694C3B">
              <w:rPr>
                <w:rFonts w:ascii="Times New Roman" w:eastAsia="Times New Roman" w:hAnsi="Times New Roman" w:cs="Times New Roman"/>
                <w:color w:val="2D2D2D"/>
                <w:sz w:val="21"/>
                <w:szCs w:val="21"/>
                <w:lang w:eastAsia="ru-RU"/>
              </w:rPr>
              <w:lastRenderedPageBreak/>
              <w:t>неустановленного компьютерного оборудования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 xml:space="preserve">До замены </w:t>
            </w:r>
            <w:r w:rsidRPr="00694C3B">
              <w:rPr>
                <w:rFonts w:ascii="Times New Roman" w:eastAsia="Times New Roman" w:hAnsi="Times New Roman" w:cs="Times New Roman"/>
                <w:color w:val="2D2D2D"/>
                <w:sz w:val="21"/>
                <w:szCs w:val="21"/>
                <w:lang w:eastAsia="ru-RU"/>
              </w:rPr>
              <w:lastRenderedPageBreak/>
              <w:t>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523.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материально-технического обеспечения деятельности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Нормативы складских запасов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хранения (складского хранения)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(уведомления, журналы, карточки учета материальных ценностей, складские свидетельства и квитанции, требования, погрузочные ордера, </w:t>
            </w:r>
            <w:proofErr w:type="spellStart"/>
            <w:r w:rsidRPr="00694C3B">
              <w:rPr>
                <w:rFonts w:ascii="Times New Roman" w:eastAsia="Times New Roman" w:hAnsi="Times New Roman" w:cs="Times New Roman"/>
                <w:color w:val="2D2D2D"/>
                <w:sz w:val="21"/>
                <w:szCs w:val="21"/>
                <w:lang w:eastAsia="ru-RU"/>
              </w:rPr>
              <w:t>лимитно</w:t>
            </w:r>
            <w:proofErr w:type="spellEnd"/>
            <w:r w:rsidRPr="00694C3B">
              <w:rPr>
                <w:rFonts w:ascii="Times New Roman" w:eastAsia="Times New Roman" w:hAnsi="Times New Roman" w:cs="Times New Roman"/>
                <w:color w:val="2D2D2D"/>
                <w:sz w:val="21"/>
                <w:szCs w:val="21"/>
                <w:lang w:eastAsia="ru-RU"/>
              </w:rPr>
              <w:t>-заборные карты) об учете прихода, расхода, наличия остатков материалов (сырья), продукции, оборудования на складах, базах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списания материальных ценностей</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отчеты, сведения, переписка) о складском хранении материальных ценностей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учета распоряжений на отпуск товаров и продукции со складов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учета и списания тары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Нормы естественной убыли, отходов продуктов: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Пропуска на вывоз товаров и материалов со складов, корешки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10. Административно-хозяйственное обеспечение деятельности</w:t>
      </w:r>
    </w:p>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10.1. Эксплуатация зданий, строений, сооружений</w:t>
      </w:r>
    </w:p>
    <w:tbl>
      <w:tblPr>
        <w:tblW w:w="0" w:type="auto"/>
        <w:tblCellMar>
          <w:left w:w="0" w:type="dxa"/>
          <w:right w:w="0" w:type="dxa"/>
        </w:tblCellMar>
        <w:tblLook w:val="04A0" w:firstRow="1" w:lastRow="0" w:firstColumn="1" w:lastColumn="0" w:noHBand="0" w:noVBand="1"/>
      </w:tblPr>
      <w:tblGrid>
        <w:gridCol w:w="938"/>
        <w:gridCol w:w="3773"/>
        <w:gridCol w:w="1851"/>
        <w:gridCol w:w="2793"/>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10. Административно-хозяйственное обеспечение деятельности</w:t>
            </w:r>
            <w:r w:rsidRPr="00694C3B">
              <w:rPr>
                <w:rFonts w:ascii="Times New Roman" w:eastAsia="Times New Roman" w:hAnsi="Times New Roman" w:cs="Times New Roman"/>
                <w:b/>
                <w:bCs/>
                <w:color w:val="2D2D2D"/>
                <w:sz w:val="21"/>
                <w:szCs w:val="21"/>
                <w:lang w:eastAsia="ru-RU"/>
              </w:rPr>
              <w:br/>
            </w:r>
            <w:r w:rsidRPr="00694C3B">
              <w:rPr>
                <w:rFonts w:ascii="Times New Roman" w:eastAsia="Times New Roman" w:hAnsi="Times New Roman" w:cs="Times New Roman"/>
                <w:b/>
                <w:bCs/>
                <w:color w:val="2D2D2D"/>
                <w:sz w:val="21"/>
                <w:szCs w:val="21"/>
                <w:lang w:eastAsia="ru-RU"/>
              </w:rPr>
              <w:br/>
              <w:t>10.1. Эксплуатация зданий, строений, сооружений</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532.</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Паспорта зданий, сооружений:</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сноса здания, строения, сооружения</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памятников архитектуры, истории и культуры;</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иных зданий, строений и сооружений</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технического учета объектов недвижимого имущества (технические планы, технические и кадастровые паспорта)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(схемы) размещения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(информации, акты, заключения, докладные, служебные записки, справки) по вопросам охраны объектов культурного наследия, природоохранных зон</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правоустанавливающие документы, планы, проекты, технические паспорта, решения) о переводе помещений в жилые и нежилые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страхования зданий, строений, сооружений, помещений, земельных участков; документы (полисы, соглашения, переписка)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страхования жилых помещений, заключенные в рамках программ организации возмещения ущерба, причиненного расположенным на территории субъектов Российской Федерации жилым помещениям граждан, с использованием механизма добровольного страхования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акты, переписка) о содержании зданий, строений, сооружений, прилегающих территорий в надлежащем техническом и санитарном состоянии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энергоснабжения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оказания коммунальных услуг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542.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об оказании коммунальных услуг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сводки, переписка) о подготовке зданий, строений, сооружений к зиме и предупредительных мерах от стихийных бедствий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сдачи-приемки ввода в эксплуатацию зданий, строений, сооружений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эксплуатации зданий, строений, сооружений, помещений и земельных участков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собраний собственников помещений в многоквартирном доме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справки, журналы регистрации заявлений, переписка) по выбору организаций, осуществляющих управление многоквартирными домами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возникновении споров и разногласий сохраняются до принятия решения по делу</w:t>
            </w: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10.2. Транспортное обслуживание</w:t>
      </w:r>
    </w:p>
    <w:tbl>
      <w:tblPr>
        <w:tblW w:w="0" w:type="auto"/>
        <w:tblCellMar>
          <w:left w:w="0" w:type="dxa"/>
          <w:right w:w="0" w:type="dxa"/>
        </w:tblCellMar>
        <w:tblLook w:val="04A0" w:firstRow="1" w:lastRow="0" w:firstColumn="1" w:lastColumn="0" w:noHBand="0" w:noVBand="1"/>
      </w:tblPr>
      <w:tblGrid>
        <w:gridCol w:w="932"/>
        <w:gridCol w:w="3600"/>
        <w:gridCol w:w="1958"/>
        <w:gridCol w:w="2865"/>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10.2. Транспортное обслуживание</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Паспорта транспортных средств и паспорта шасси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списания</w:t>
            </w:r>
            <w:r w:rsidRPr="00694C3B">
              <w:rPr>
                <w:rFonts w:ascii="Times New Roman" w:eastAsia="Times New Roman" w:hAnsi="Times New Roman" w:cs="Times New Roman"/>
                <w:color w:val="2D2D2D"/>
                <w:sz w:val="21"/>
                <w:szCs w:val="21"/>
                <w:lang w:eastAsia="ru-RU"/>
              </w:rPr>
              <w:br/>
              <w:t>транспортных</w:t>
            </w:r>
            <w:r w:rsidRPr="00694C3B">
              <w:rPr>
                <w:rFonts w:ascii="Times New Roman" w:eastAsia="Times New Roman" w:hAnsi="Times New Roman" w:cs="Times New Roman"/>
                <w:color w:val="2D2D2D"/>
                <w:sz w:val="21"/>
                <w:szCs w:val="21"/>
                <w:lang w:eastAsia="ru-RU"/>
              </w:rPr>
              <w:br/>
              <w:t>средств</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Правила погрузки и разгрузки транспортных средств, контейнеров: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транспортной экспедиции и (или) аренды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обязательного страхования гражданской ответственности владельцев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страхования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Путевые листы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При отсутствии других документов, </w:t>
            </w:r>
            <w:r w:rsidRPr="00694C3B">
              <w:rPr>
                <w:rFonts w:ascii="Times New Roman" w:eastAsia="Times New Roman" w:hAnsi="Times New Roman" w:cs="Times New Roman"/>
                <w:color w:val="2D2D2D"/>
                <w:sz w:val="21"/>
                <w:szCs w:val="21"/>
                <w:lang w:eastAsia="ru-RU"/>
              </w:rPr>
              <w:lastRenderedPageBreak/>
              <w:t>подтверждающих вредные и опасные условия труда - 50/75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554.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учета путевых листов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(сведения, ведомости, акты, переписка) о техническом состоянии и списании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списания транспортных средств</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акты, сведения, графики обслуживания, переписка) о ремонте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заявок на проведение ремонта и профилактического осмотра транспортных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расчеты, переписка) об определении потребности организации в транспортных средствах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(заправочные лимиты и листы, оперативные отчеты и сведения, переписка) о расходе бензина, горюче-смазочных материалов и запчастей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условии проведения проверки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служебного расследования дорожно-транспортного происшествия в организации; документы (протоколы, схемы, фотодокументы, сведения, объяснительные записки)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Связанные с крупным материальным ущербом и человеческими жертвами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дорожно-транспортных происшествий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10.3. Информационно-телекоммуникационное обеспечение</w:t>
      </w:r>
    </w:p>
    <w:tbl>
      <w:tblPr>
        <w:tblW w:w="0" w:type="auto"/>
        <w:tblCellMar>
          <w:left w:w="0" w:type="dxa"/>
          <w:right w:w="0" w:type="dxa"/>
        </w:tblCellMar>
        <w:tblLook w:val="04A0" w:firstRow="1" w:lastRow="0" w:firstColumn="1" w:lastColumn="0" w:noHBand="0" w:noVBand="1"/>
      </w:tblPr>
      <w:tblGrid>
        <w:gridCol w:w="929"/>
        <w:gridCol w:w="3754"/>
        <w:gridCol w:w="1835"/>
        <w:gridCol w:w="2837"/>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10.3. Информационно-телекоммуникационное обеспечение</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Схемы линий внутренней связи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Разрешения на установку и использование средств связи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окончания эксплуатации средств связи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докладные записки, сведения, переписка) о развитии средств связи и их эксплуатации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565.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эксплуатации, ремонта, аренды внутренней связи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(справки, сведения) по организации защиты телекоммуникационных каналов и сетей связи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акты, заключения, справки, списки, перечни паролей, анализы, отчеты, переписка) об обеспечении защиты информации в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Схемы организации криптографической защиты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 об уничтожении средств криптографической защиты информации и носителей с ключевой информацией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570.</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Сертификаты ключа проверки электронной подписи:</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исключения из реестра сертификатов ключей проверки электронных</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в удостоверяющих центрах;</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подписей</w:t>
            </w: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соглашения с удостоверяющим центром о создании сертификата ключа проверки электронной подписи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приостановления или аннулирования действия сертификата ключа проверки электронной подписи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запросы, уведомления, переписка) 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Реестры выданных и аннулированных сертификатов ключей проверки электронных подписей удостоверяющих центров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Хранятся в организации, исполняющей функцию ведения реестров, передается на постоянное хранение после завершения ведения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Списки уполномоченных лиц - владельцев сертификатов ключа </w:t>
            </w:r>
            <w:r w:rsidRPr="00694C3B">
              <w:rPr>
                <w:rFonts w:ascii="Times New Roman" w:eastAsia="Times New Roman" w:hAnsi="Times New Roman" w:cs="Times New Roman"/>
                <w:color w:val="2D2D2D"/>
                <w:sz w:val="21"/>
                <w:szCs w:val="21"/>
                <w:lang w:eastAsia="ru-RU"/>
              </w:rPr>
              <w:lastRenderedPageBreak/>
              <w:t>проверки электронной подписи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575.</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Регламенты удостоверяющих центров:</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разработки и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Заявления на подтверждение подлинности электронной подписи, отчеты удостоверяющего центра о подтверждении или невозможности подтверждения подлинности электронной подписи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базы данных учета носителей информации, программно-технических средств защиты информации ограниченного доступа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Журналы, базы данных </w:t>
            </w:r>
            <w:proofErr w:type="spellStart"/>
            <w:r w:rsidRPr="00694C3B">
              <w:rPr>
                <w:rFonts w:ascii="Times New Roman" w:eastAsia="Times New Roman" w:hAnsi="Times New Roman" w:cs="Times New Roman"/>
                <w:color w:val="2D2D2D"/>
                <w:sz w:val="21"/>
                <w:szCs w:val="21"/>
                <w:lang w:eastAsia="ru-RU"/>
              </w:rPr>
              <w:t>поэкземплярного</w:t>
            </w:r>
            <w:proofErr w:type="spellEnd"/>
            <w:r w:rsidRPr="00694C3B">
              <w:rPr>
                <w:rFonts w:ascii="Times New Roman" w:eastAsia="Times New Roman" w:hAnsi="Times New Roman" w:cs="Times New Roman"/>
                <w:color w:val="2D2D2D"/>
                <w:sz w:val="21"/>
                <w:szCs w:val="21"/>
                <w:lang w:eastAsia="ru-RU"/>
              </w:rPr>
              <w:t xml:space="preserve"> учета средств криптографической защиты информации, эксплуатационной и технической документации и ключевых документов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заявлений о повреждении средств связи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11. Обеспечение режима безопасности организации,</w:t>
      </w:r>
    </w:p>
    <w:tbl>
      <w:tblPr>
        <w:tblW w:w="0" w:type="auto"/>
        <w:tblCellMar>
          <w:left w:w="0" w:type="dxa"/>
          <w:right w:w="0" w:type="dxa"/>
        </w:tblCellMar>
        <w:tblLook w:val="04A0" w:firstRow="1" w:lastRow="0" w:firstColumn="1" w:lastColumn="0" w:noHBand="0" w:noVBand="1"/>
      </w:tblPr>
      <w:tblGrid>
        <w:gridCol w:w="959"/>
        <w:gridCol w:w="3790"/>
        <w:gridCol w:w="1713"/>
        <w:gridCol w:w="2893"/>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11. Обеспечение режима безопасности организации,</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гражданская оборона и защита от чрезвычайных ситуаций</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11.1. Организация охраны, пропускного режима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на оказание охранных услуг</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Схемы дислокации постов охраны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Карточки, акты учета наличия, движения и состояния оружия, патронов и специальных средств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При условии проведения проверки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об оформлении разрешений на право хранения и ношения оружия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Акты аттестации режимных </w:t>
            </w:r>
            <w:r w:rsidRPr="00694C3B">
              <w:rPr>
                <w:rFonts w:ascii="Times New Roman" w:eastAsia="Times New Roman" w:hAnsi="Times New Roman" w:cs="Times New Roman"/>
                <w:color w:val="2D2D2D"/>
                <w:sz w:val="21"/>
                <w:szCs w:val="21"/>
                <w:lang w:eastAsia="ru-RU"/>
              </w:rPr>
              <w:lastRenderedPageBreak/>
              <w:t>помещений, средств электронно-вычислительной техники, используемой в этих помещениях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После переаттестации </w:t>
            </w:r>
            <w:r w:rsidRPr="00694C3B">
              <w:rPr>
                <w:rFonts w:ascii="Times New Roman" w:eastAsia="Times New Roman" w:hAnsi="Times New Roman" w:cs="Times New Roman"/>
                <w:color w:val="2D2D2D"/>
                <w:sz w:val="21"/>
                <w:szCs w:val="21"/>
                <w:lang w:eastAsia="ru-RU"/>
              </w:rPr>
              <w:lastRenderedPageBreak/>
              <w:t>или окончания эксплуатации помещения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585.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Журналы приема (сдачи) под охрану режимных помещений, </w:t>
            </w:r>
            <w:proofErr w:type="spellStart"/>
            <w:r w:rsidRPr="00694C3B">
              <w:rPr>
                <w:rFonts w:ascii="Times New Roman" w:eastAsia="Times New Roman" w:hAnsi="Times New Roman" w:cs="Times New Roman"/>
                <w:color w:val="2D2D2D"/>
                <w:sz w:val="21"/>
                <w:szCs w:val="21"/>
                <w:lang w:eastAsia="ru-RU"/>
              </w:rPr>
              <w:t>спецхранилищ</w:t>
            </w:r>
            <w:proofErr w:type="spellEnd"/>
            <w:r w:rsidRPr="00694C3B">
              <w:rPr>
                <w:rFonts w:ascii="Times New Roman" w:eastAsia="Times New Roman" w:hAnsi="Times New Roman" w:cs="Times New Roman"/>
                <w:color w:val="2D2D2D"/>
                <w:sz w:val="21"/>
                <w:szCs w:val="21"/>
                <w:lang w:eastAsia="ru-RU"/>
              </w:rPr>
              <w:t>, сейфов (металлических шкафов) и ключей от них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журналы учета опечатывания помещений, приема-сдачи дежурств и ключей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акты, справки, сведения, докладные, служебные записки, переписка) о расследовании чрезвычайных происшествий при охране зданий, перевозке ценностей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докладные, служебные записки, заявки, списки, переписка) о выдаче, утрате удостоверений, пропусков, идентификационных карт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регистрации (учета выдачи) удостоверений, пропусков, идентификационных карт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Приемные акты на бланки удостоверений, пропусков, идентификационных карт, расходные акты уничтожения удостоверений, пропусков, корешков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Разовые пропуска, корешки пропусков в служебные здания и на вынос материальных ценностей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(заявки, переписка) о допуске в служебные помещения в нерабочее время и выходные дни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11.2. Обеспечение антитеррористической защищенности и пожарной</w:t>
      </w:r>
    </w:p>
    <w:tbl>
      <w:tblPr>
        <w:tblW w:w="0" w:type="auto"/>
        <w:tblCellMar>
          <w:left w:w="0" w:type="dxa"/>
          <w:right w:w="0" w:type="dxa"/>
        </w:tblCellMar>
        <w:tblLook w:val="04A0" w:firstRow="1" w:lastRow="0" w:firstColumn="1" w:lastColumn="0" w:noHBand="0" w:noVBand="1"/>
      </w:tblPr>
      <w:tblGrid>
        <w:gridCol w:w="949"/>
        <w:gridCol w:w="3792"/>
        <w:gridCol w:w="1777"/>
        <w:gridCol w:w="2837"/>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11.2. Обеспечение антитеррористической защищенности и пожарной</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безопасности, организация гражданской обороны</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и защиты от чрезвычайных ситуаций</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повышения защищенности критически важных объектов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Паспорта безопасности объектов </w:t>
            </w:r>
            <w:r w:rsidRPr="00694C3B">
              <w:rPr>
                <w:rFonts w:ascii="Times New Roman" w:eastAsia="Times New Roman" w:hAnsi="Times New Roman" w:cs="Times New Roman"/>
                <w:color w:val="2D2D2D"/>
                <w:sz w:val="21"/>
                <w:szCs w:val="21"/>
                <w:lang w:eastAsia="ru-RU"/>
              </w:rPr>
              <w:lastRenderedPageBreak/>
              <w:t>(территорий) с массовым пребыванием людей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После актуализации </w:t>
            </w:r>
            <w:r w:rsidRPr="00694C3B">
              <w:rPr>
                <w:rFonts w:ascii="Times New Roman" w:eastAsia="Times New Roman" w:hAnsi="Times New Roman" w:cs="Times New Roman"/>
                <w:color w:val="2D2D2D"/>
                <w:sz w:val="21"/>
                <w:szCs w:val="21"/>
                <w:lang w:eastAsia="ru-RU"/>
              </w:rPr>
              <w:lastRenderedPageBreak/>
              <w:t>паспорта безопасности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595.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Паспорта безопасности объектов топливно-энергетического комплекса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актуализации паспорта безопасности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Паспорта безопасности объектов (территорий), подлежащих обязательной охране войсками национальной гвардии Российской Федерации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актуализации паспорта безопасности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планы, отчеты, информации, справки, акты, переписка) о повышении антитеррористической защищенности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ЭПК</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инструктажа по антитеррористической защищенности и гражданской обороне</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Положения, инструкции, порядки руководителя объектового звена Российской системы чрезвычайных ситуаций (РСЧС)</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(планы, сведения, протоколы, докладные записки, акты, переписка) о деятельности объектового звена Российской системы чрезвычайных ситуаций (РСЧС)</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(планы, акты, отчеты, справки, списки, переписка) об организации работы по гражданской обороне и защите от чрезвычайных ситуаций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подготовки и приведения в готовность нештатных формирований гражданской обороны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действий по предупреждению и ликвидации чрезвычайных ситуаций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мерах по предупреждению чрезвычайных ситуаций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и схемы оповещения граждан по сигналам оповещения гражданской обороны, при получении информации о чрезвычайной ситуации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Планы-схемы эвакуации из здания </w:t>
            </w:r>
            <w:r w:rsidRPr="00694C3B">
              <w:rPr>
                <w:rFonts w:ascii="Times New Roman" w:eastAsia="Times New Roman" w:hAnsi="Times New Roman" w:cs="Times New Roman"/>
                <w:color w:val="2D2D2D"/>
                <w:sz w:val="21"/>
                <w:szCs w:val="21"/>
                <w:lang w:eastAsia="ru-RU"/>
              </w:rPr>
              <w:lastRenderedPageBreak/>
              <w:t>при чрезвычайных ситуациях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 xml:space="preserve">До замены </w:t>
            </w:r>
            <w:r w:rsidRPr="00694C3B">
              <w:rPr>
                <w:rFonts w:ascii="Times New Roman" w:eastAsia="Times New Roman" w:hAnsi="Times New Roman" w:cs="Times New Roman"/>
                <w:color w:val="2D2D2D"/>
                <w:sz w:val="21"/>
                <w:szCs w:val="21"/>
                <w:lang w:eastAsia="ru-RU"/>
              </w:rPr>
              <w:lastRenderedPageBreak/>
              <w:t>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607.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эвакуируемых работников и членов их семей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 вводного инструктажа по гражданской обороне и защите от чрезвычайных ситуаций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занятий по гражданской обороне и защите от чрезвычайных ситуаций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учета имущества гражданской обороны</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(планы, отчеты, инструкции, докладные, служебные записки, акты, справки, переписка) об обеспечении противопожарного, </w:t>
            </w:r>
            <w:proofErr w:type="spellStart"/>
            <w:r w:rsidRPr="00694C3B">
              <w:rPr>
                <w:rFonts w:ascii="Times New Roman" w:eastAsia="Times New Roman" w:hAnsi="Times New Roman" w:cs="Times New Roman"/>
                <w:color w:val="2D2D2D"/>
                <w:sz w:val="21"/>
                <w:szCs w:val="21"/>
                <w:lang w:eastAsia="ru-RU"/>
              </w:rPr>
              <w:t>внутриобъектового</w:t>
            </w:r>
            <w:proofErr w:type="spellEnd"/>
            <w:r w:rsidRPr="00694C3B">
              <w:rPr>
                <w:rFonts w:ascii="Times New Roman" w:eastAsia="Times New Roman" w:hAnsi="Times New Roman" w:cs="Times New Roman"/>
                <w:color w:val="2D2D2D"/>
                <w:sz w:val="21"/>
                <w:szCs w:val="21"/>
                <w:lang w:eastAsia="ru-RU"/>
              </w:rPr>
              <w:t>, пропускного режимов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заключения, переписка) о пожарах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С человеческими жертвами, при уничтожении документов в результате пожара - Постоянно</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учета инструктажей по пожарной безопасности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противопожарного оборудования и инвентаря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замены новыми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о приобретении противопожарного оборудования и инвентаря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Планы и схемы оповещения граждан, пребывающих в запасе, при объявлении мобилизации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12. Социально-бытовые вопросы</w:t>
      </w:r>
    </w:p>
    <w:tbl>
      <w:tblPr>
        <w:tblW w:w="0" w:type="auto"/>
        <w:tblCellMar>
          <w:left w:w="0" w:type="dxa"/>
          <w:right w:w="0" w:type="dxa"/>
        </w:tblCellMar>
        <w:tblLook w:val="04A0" w:firstRow="1" w:lastRow="0" w:firstColumn="1" w:lastColumn="0" w:noHBand="0" w:noVBand="1"/>
      </w:tblPr>
      <w:tblGrid>
        <w:gridCol w:w="925"/>
        <w:gridCol w:w="3770"/>
        <w:gridCol w:w="1853"/>
        <w:gridCol w:w="2807"/>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12. Социально-бытовые вопросы</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b/>
                <w:bCs/>
                <w:color w:val="2D2D2D"/>
                <w:sz w:val="21"/>
                <w:szCs w:val="21"/>
                <w:lang w:eastAsia="ru-RU"/>
              </w:rPr>
              <w:t>12.1. Социальное страхование, социальная защита</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617.</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Комплексные программы мер социальной защиты населения:</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 месту утверждения;</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других организациях</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минования надобности</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618.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Листки нетрудоспособности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журналы, регистрации листков нетрудоспособности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(описи документов, листок исправлений, приложение к сопроводительной ведомости) по персонифицированному учету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621.</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Личные дела: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снятия получателя с учета</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получателей персональных доплат из средств федерального бюджета, бюджета субъектов Российской Федерации, бюджета муниципальных образований;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br/>
              <w:t>(2) При отсутствии периода, засчитываемого в трудовой стаж - 3 года</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(3) После прекращения</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несовершеннолетних подопечных;</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страховых выплат</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получателей государственных услуг, признанных безработными;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 лет (2)</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 получателей государственных услуг, не признанных безработными;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 получателей государственных услуг - работодателей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 получателей пособий из средств федерального бюджета, бюджета субъектов Российской Федерации, внебюджетных фондов;</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(3)</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 получателей государственных услуг в части обеспечения техническими средствами реабилитации, протезно-ортопедическими изделиями, санаторно-курортным лечением;</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 получателей страховых выплат, пострадавших от несчастных случаев на производстве и профессиональных заболеваний</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лиц, имеющих право на дополнительные выплаты (адресную социальную помощь)</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(протоколы, информации, справки, переписка) комиссии (уполномоченного) по социальному страхованию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624.</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Сведения, представляемые в </w:t>
            </w:r>
            <w:r w:rsidRPr="00694C3B">
              <w:rPr>
                <w:rFonts w:ascii="Times New Roman" w:eastAsia="Times New Roman" w:hAnsi="Times New Roman" w:cs="Times New Roman"/>
                <w:color w:val="2D2D2D"/>
                <w:sz w:val="21"/>
                <w:szCs w:val="21"/>
                <w:lang w:eastAsia="ru-RU"/>
              </w:rPr>
              <w:lastRenderedPageBreak/>
              <w:t>Пенсионный фонд Российской Федерации для индивидуального (персонифицированного) учета:</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(1) В электронной форме - </w:t>
            </w:r>
            <w:r w:rsidRPr="00694C3B">
              <w:rPr>
                <w:rFonts w:ascii="Times New Roman" w:eastAsia="Times New Roman" w:hAnsi="Times New Roman" w:cs="Times New Roman"/>
                <w:color w:val="2D2D2D"/>
                <w:sz w:val="21"/>
                <w:szCs w:val="21"/>
                <w:lang w:eastAsia="ru-RU"/>
              </w:rPr>
              <w:lastRenderedPageBreak/>
              <w:t>75 лет</w:t>
            </w: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у страхователей;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в Пенсионном фонде Российской Федерации</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 лет (1)</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458" w:type="dxa"/>
            <w:gridSpan w:val="4"/>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_________________</w:t>
            </w:r>
            <w:r w:rsidRPr="00694C3B">
              <w:rPr>
                <w:rFonts w:ascii="Times New Roman" w:eastAsia="Times New Roman" w:hAnsi="Times New Roman" w:cs="Times New Roman"/>
                <w:color w:val="2D2D2D"/>
                <w:sz w:val="21"/>
                <w:szCs w:val="21"/>
                <w:lang w:eastAsia="ru-RU"/>
              </w:rPr>
              <w:br/>
              <w:t>* Нумерация соответствует оригиналу. - Примечание изготовителя базы данных.</w:t>
            </w:r>
            <w:r w:rsidRPr="00694C3B">
              <w:rPr>
                <w:rFonts w:ascii="Times New Roman" w:eastAsia="Times New Roman" w:hAnsi="Times New Roman" w:cs="Times New Roman"/>
                <w:color w:val="2D2D2D"/>
                <w:sz w:val="21"/>
                <w:szCs w:val="21"/>
                <w:lang w:eastAsia="ru-RU"/>
              </w:rPr>
              <w:br/>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Письменное согласие гражданина на представление его заявления об установлении пенсии и иных социальных выплат работодателем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год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установления пенсии и иных социальных выплат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Сведения о выполнении установленных квот на рабочие места</w:t>
            </w:r>
            <w:r w:rsidRPr="00694C3B">
              <w:rPr>
                <w:rFonts w:ascii="Times New Roman" w:eastAsia="Times New Roman" w:hAnsi="Times New Roman" w:cs="Times New Roman"/>
                <w:color w:val="2D2D2D"/>
                <w:sz w:val="21"/>
                <w:szCs w:val="21"/>
                <w:lang w:eastAsia="ru-RU"/>
              </w:rPr>
              <w:br/>
              <w:t>и движении денежных средств (при невыполнении условий квотирования рабочих мест)</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 о финансовом обеспечении обязательного медицинского страхования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 на оказание и оплату медицинской помощи по обязательному страхованию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629.</w:t>
            </w:r>
          </w:p>
        </w:tc>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Заявления застрахованных лиц:</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 о выборе (замене) страховой медицинской организации;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 о выдаче дубликата полиса или переоформления полиса</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 регистрации выдачи полисов обязательного медицинского страхования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Экспертное заключение, акт экспертизы качества медицинской помощи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со страховыми организациями по обязательному медицинскому страхованию</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о медицинском и санаторно-курортном обслуживании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(списки, справки, </w:t>
            </w:r>
            <w:r w:rsidRPr="00694C3B">
              <w:rPr>
                <w:rFonts w:ascii="Times New Roman" w:eastAsia="Times New Roman" w:hAnsi="Times New Roman" w:cs="Times New Roman"/>
                <w:color w:val="2D2D2D"/>
                <w:sz w:val="21"/>
                <w:szCs w:val="21"/>
                <w:lang w:eastAsia="ru-RU"/>
              </w:rPr>
              <w:lastRenderedPageBreak/>
              <w:t>заявления, переписка) о медицинском и санаторно-курортном обслуживании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635.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(отчеты, акты, списки, планы-графики, переписка) периодических медицинских осмотров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Заключительные акты медицинских осмотров работников, выполняющих работы с вредными, опасными условиями труда - 50/75 лет</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Расходные ордера на санаторно-курортные путевки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Списки детей работников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замены новыми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 по вопросам государственного социального страхования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E9ECF1"/>
        <w:spacing w:after="225" w:line="240" w:lineRule="auto"/>
        <w:textAlignment w:val="baseline"/>
        <w:outlineLvl w:val="3"/>
        <w:rPr>
          <w:rFonts w:ascii="Arial" w:eastAsia="Times New Roman" w:hAnsi="Arial" w:cs="Arial"/>
          <w:color w:val="242424"/>
          <w:spacing w:val="2"/>
          <w:sz w:val="23"/>
          <w:szCs w:val="23"/>
          <w:lang w:eastAsia="ru-RU"/>
        </w:rPr>
      </w:pPr>
      <w:r w:rsidRPr="00694C3B">
        <w:rPr>
          <w:rFonts w:ascii="Arial" w:eastAsia="Times New Roman" w:hAnsi="Arial" w:cs="Arial"/>
          <w:color w:val="242424"/>
          <w:spacing w:val="2"/>
          <w:sz w:val="23"/>
          <w:szCs w:val="23"/>
          <w:lang w:eastAsia="ru-RU"/>
        </w:rPr>
        <w:t>12.2. Обеспечение жильем и коммунальными услугами</w:t>
      </w:r>
    </w:p>
    <w:tbl>
      <w:tblPr>
        <w:tblW w:w="0" w:type="auto"/>
        <w:tblCellMar>
          <w:left w:w="0" w:type="dxa"/>
          <w:right w:w="0" w:type="dxa"/>
        </w:tblCellMar>
        <w:tblLook w:val="04A0" w:firstRow="1" w:lastRow="0" w:firstColumn="1" w:lastColumn="0" w:noHBand="0" w:noVBand="1"/>
      </w:tblPr>
      <w:tblGrid>
        <w:gridCol w:w="937"/>
        <w:gridCol w:w="3625"/>
        <w:gridCol w:w="1912"/>
        <w:gridCol w:w="2881"/>
      </w:tblGrid>
      <w:tr w:rsidR="00694C3B" w:rsidRPr="00694C3B" w:rsidTr="00694C3B">
        <w:trPr>
          <w:trHeight w:val="15"/>
        </w:trPr>
        <w:tc>
          <w:tcPr>
            <w:tcW w:w="1109" w:type="dxa"/>
            <w:hideMark/>
          </w:tcPr>
          <w:p w:rsidR="00694C3B" w:rsidRPr="00694C3B" w:rsidRDefault="00694C3B" w:rsidP="00694C3B">
            <w:pPr>
              <w:rPr>
                <w:rFonts w:ascii="Calibri" w:eastAsia="Calibri" w:hAnsi="Calibri" w:cs="Times New Roman"/>
              </w:rPr>
            </w:pPr>
          </w:p>
        </w:tc>
        <w:tc>
          <w:tcPr>
            <w:tcW w:w="4620" w:type="dxa"/>
            <w:hideMark/>
          </w:tcPr>
          <w:p w:rsidR="00694C3B" w:rsidRPr="00694C3B" w:rsidRDefault="00694C3B" w:rsidP="00694C3B">
            <w:pPr>
              <w:rPr>
                <w:rFonts w:ascii="Calibri" w:eastAsia="Calibri" w:hAnsi="Calibri" w:cs="Times New Roman"/>
              </w:rPr>
            </w:pPr>
          </w:p>
        </w:tc>
        <w:tc>
          <w:tcPr>
            <w:tcW w:w="2218" w:type="dxa"/>
            <w:hideMark/>
          </w:tcPr>
          <w:p w:rsidR="00694C3B" w:rsidRPr="00694C3B" w:rsidRDefault="00694C3B" w:rsidP="00694C3B">
            <w:pPr>
              <w:rPr>
                <w:rFonts w:ascii="Calibri" w:eastAsia="Calibri" w:hAnsi="Calibri" w:cs="Times New Roman"/>
              </w:rPr>
            </w:pPr>
          </w:p>
        </w:tc>
        <w:tc>
          <w:tcPr>
            <w:tcW w:w="3511" w:type="dxa"/>
            <w:hideMark/>
          </w:tcPr>
          <w:p w:rsidR="00694C3B" w:rsidRPr="00694C3B" w:rsidRDefault="00694C3B" w:rsidP="00694C3B">
            <w:pPr>
              <w:rPr>
                <w:rFonts w:ascii="Calibri" w:eastAsia="Calibri" w:hAnsi="Calibri" w:cs="Times New Roman"/>
              </w:rPr>
            </w:pPr>
          </w:p>
        </w:tc>
      </w:tr>
      <w:tr w:rsidR="00694C3B" w:rsidRPr="00694C3B" w:rsidTr="00694C3B">
        <w:tc>
          <w:tcPr>
            <w:tcW w:w="1145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b/>
                <w:bCs/>
                <w:color w:val="2D2D2D"/>
                <w:sz w:val="21"/>
                <w:szCs w:val="21"/>
                <w:lang w:eastAsia="ru-RU"/>
              </w:rPr>
              <w:t>12.2. Обеспечение жильем и коммунальными услугами</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Положение о жилищной комиссии, общественной жилищной комиссии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Заявления о предоставлении жилья, в том числе по договорам социального найма, и документы (1) к ним</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 (2) (3)</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В случае отказа - 3 года</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(2) После приобретения (передачи) жилой площади или после снятия с учета</w:t>
            </w:r>
            <w:r w:rsidRPr="00694C3B">
              <w:rPr>
                <w:rFonts w:ascii="Times New Roman" w:eastAsia="Times New Roman" w:hAnsi="Times New Roman" w:cs="Times New Roman"/>
                <w:color w:val="2D2D2D"/>
                <w:sz w:val="21"/>
                <w:szCs w:val="21"/>
                <w:lang w:eastAsia="ru-RU"/>
              </w:rPr>
              <w:br/>
            </w:r>
            <w:r w:rsidRPr="00694C3B">
              <w:rPr>
                <w:rFonts w:ascii="Times New Roman" w:eastAsia="Times New Roman" w:hAnsi="Times New Roman" w:cs="Times New Roman"/>
                <w:color w:val="2D2D2D"/>
                <w:sz w:val="21"/>
                <w:szCs w:val="21"/>
                <w:lang w:eastAsia="ru-RU"/>
              </w:rPr>
              <w:br/>
              <w:t>(3) При возникновении споров, разногласий сохраняются до принятия решения по делу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Протоколы заседаний жилищной комиссии, общественной жилищной комиссии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 регистрации приема документов государственных и муниципальных служащих для предоставления единовременной субсидии на приобретение жилого помещения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Учетные дела государственных и муниципальных служащих для предоставления единовременной субсидии на приобретение жилого </w:t>
            </w:r>
            <w:r w:rsidRPr="00694C3B">
              <w:rPr>
                <w:rFonts w:ascii="Times New Roman" w:eastAsia="Times New Roman" w:hAnsi="Times New Roman" w:cs="Times New Roman"/>
                <w:color w:val="2D2D2D"/>
                <w:sz w:val="21"/>
                <w:szCs w:val="21"/>
                <w:lang w:eastAsia="ru-RU"/>
              </w:rPr>
              <w:lastRenderedPageBreak/>
              <w:t>помещения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10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приобретения жилого помещения или после снятия с учета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644.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Книга учета государственных и муниципальных служащих для получения единовременной субсидии на приобретение жилого помещения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(акты, сведения, заключения) об обследовании жилищно-бытовых условий работников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предоставления, приобретения (передачи) жилого помещения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учета работников, нуждающихся в служебном жилом помещении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Учетные дела работников, нуждающихся в служебном жилом помещении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 года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освобождения служебного жилого помещения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648.</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(заявления, справки, выписки, договоры) о передаче жилых помещений в собственность</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649.</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купли-продажи жилых помещений, долей в них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 ликвидации организации</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650.</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найма, социального найма жилого помещения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651.</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(охранные свидетельства, заявления, переписка) о бронировании жилой площади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окончания бронирования</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652.</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 регистрации жильцов (домовые, поквартирные книги, карточки)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Постоянно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Передаются на хранение в государственные, муниципальные архивы после сноса дома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653.</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Лицевые счета на жилые помещения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сноса жилого дома</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654.</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на обслуживание жилых помещений, находящихся в собственности организации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655.</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 управления многоквартирными домами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 (1)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 После истечения срока действия договора; после прекращения обязательств по договору</w:t>
            </w: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656.</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Документы (акты, переписка) по вопросам санитарного состояния и </w:t>
            </w:r>
            <w:r w:rsidRPr="00694C3B">
              <w:rPr>
                <w:rFonts w:ascii="Times New Roman" w:eastAsia="Times New Roman" w:hAnsi="Times New Roman" w:cs="Times New Roman"/>
                <w:color w:val="2D2D2D"/>
                <w:sz w:val="21"/>
                <w:szCs w:val="21"/>
                <w:lang w:eastAsia="ru-RU"/>
              </w:rPr>
              <w:lastRenderedPageBreak/>
              <w:t>благоустройства придомовых территорий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 года</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jc w:val="center"/>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657.</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 (извещения, сведения, расчеты, ведомости, справки, счета) об оплате за жилое помещение и коммунальные услуги</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лет</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bl>
    <w:p w:rsidR="00694C3B" w:rsidRPr="00694C3B" w:rsidRDefault="00694C3B" w:rsidP="00694C3B">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694C3B">
        <w:rPr>
          <w:rFonts w:ascii="Arial" w:eastAsia="Times New Roman" w:hAnsi="Arial" w:cs="Arial"/>
          <w:color w:val="4C4C4C"/>
          <w:spacing w:val="2"/>
          <w:sz w:val="29"/>
          <w:szCs w:val="29"/>
          <w:lang w:eastAsia="ru-RU"/>
        </w:rPr>
        <w:t>Указатель видов документов</w:t>
      </w:r>
    </w:p>
    <w:tbl>
      <w:tblPr>
        <w:tblW w:w="0" w:type="auto"/>
        <w:tblCellMar>
          <w:left w:w="0" w:type="dxa"/>
          <w:right w:w="0" w:type="dxa"/>
        </w:tblCellMar>
        <w:tblLook w:val="04A0" w:firstRow="1" w:lastRow="0" w:firstColumn="1" w:lastColumn="0" w:noHBand="0" w:noVBand="1"/>
      </w:tblPr>
      <w:tblGrid>
        <w:gridCol w:w="7946"/>
        <w:gridCol w:w="1409"/>
      </w:tblGrid>
      <w:tr w:rsidR="00694C3B" w:rsidRPr="00694C3B" w:rsidTr="00694C3B">
        <w:trPr>
          <w:trHeight w:val="15"/>
        </w:trPr>
        <w:tc>
          <w:tcPr>
            <w:tcW w:w="9794" w:type="dxa"/>
            <w:hideMark/>
          </w:tcPr>
          <w:p w:rsidR="00694C3B" w:rsidRPr="00694C3B" w:rsidRDefault="00694C3B" w:rsidP="00694C3B">
            <w:pPr>
              <w:rPr>
                <w:rFonts w:ascii="Calibri" w:eastAsia="Calibri" w:hAnsi="Calibri" w:cs="Times New Roman"/>
              </w:rPr>
            </w:pPr>
          </w:p>
        </w:tc>
        <w:tc>
          <w:tcPr>
            <w:tcW w:w="1663" w:type="dxa"/>
            <w:hideMark/>
          </w:tcPr>
          <w:p w:rsidR="00694C3B" w:rsidRPr="00694C3B" w:rsidRDefault="00694C3B" w:rsidP="00694C3B">
            <w:pPr>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АВТОБИОГРАФИИ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административных комиссий субъектов Российской Федерации,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аттестации режимных помещений, средств электронно-вычислительной техники, используемой в этих помещениях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выделения дел и документов к уничтожению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выемки дел,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инвентаризации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залога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купли-продажи земельных участков, зданий, строений, сооружений, помещений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купли-продажи имущественного комплекса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соглашениям, контрактам, не указанным в отдельных статьях Перечня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планам, стратегиям, программам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соглашению об определении долей в праве собственности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локальные нормативные правовые акты, предусматривающие введение, замену, пересмотр норм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локальные нормативные правовые по противодействию коррупции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локальные нормативные, устанавливающие порядок доступа к инсайдерской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муниципальные правовые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нормативные правовые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взаимных расчетах и перерасчетах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возврате конфискованного имущества реабилитированных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выдаче, утрате удостоверений, пропусков, идентификационных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выделении к уничтожению служебных заграничных паспортов с истекшими сроками действия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выплате денежного содержания и исчислении стажа работы лицам, замещающим государственные должности, должности государственной (муниципальной) службы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дебиторской и кредиторской задолженности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деятельности объектового звена Российской системы чрезвычайных ситуаций (РСЧС)</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качестве поступающих (отправляемых) материалов (сырья), продукции, оборудования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ликвидации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нарушении правил внутреннего трудового распорядка, служебного распорядка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недостачах, присвоениях, растратах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передаче имущества в доверительное управление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передаче собственником имущества в оперативное управление, хозяйственное ведение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переоценке, определении амортизации, списании основных средств и нематериальных активов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антитеррористической защищенности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пожарах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порядке истребования имущества из чужого незаконного владения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приеме, сдаче, списании имущества и материалов (к первичным учетным документам)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проверок финансово-хозяйственной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производственных травмах, авариях и несчастных случаях на производстве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разногласиях по вопросам налогообложения, взимания налогов и сборов в бюджеты всех уровней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и учете профессиональных заболеваний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чрезвычайных происшествий при охране зданий, перевозке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рассмотрении и утверждении бухгалтерской (финансовой)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ремонте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реорганизации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дисциплины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финансовой дисциплины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содержании зданий, строений, сооружений, прилегающих территорий в надлежащем техническом и санитарном состоянии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соответствии (несоответствии) санитарно-эпидемиологическим и гигиеническим требованиям условий деятельности, территорий, зданий, строений, сооружений, помещений, оборудования,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и проведении ремонтных, наладочных работ технических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технических ошибках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техническом состоянии и списании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административных правонарушениях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инвентаризации активов,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использовании, уничтожении бланков строгой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защиты информации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об обеспечении противопожарного, </w:t>
            </w:r>
            <w:proofErr w:type="spellStart"/>
            <w:r w:rsidRPr="00694C3B">
              <w:rPr>
                <w:rFonts w:ascii="Times New Roman" w:eastAsia="Times New Roman" w:hAnsi="Times New Roman" w:cs="Times New Roman"/>
                <w:color w:val="2D2D2D"/>
                <w:sz w:val="21"/>
                <w:szCs w:val="21"/>
                <w:lang w:eastAsia="ru-RU"/>
              </w:rPr>
              <w:t>внутриобъектового</w:t>
            </w:r>
            <w:proofErr w:type="spellEnd"/>
            <w:r w:rsidRPr="00694C3B">
              <w:rPr>
                <w:rFonts w:ascii="Times New Roman" w:eastAsia="Times New Roman" w:hAnsi="Times New Roman" w:cs="Times New Roman"/>
                <w:color w:val="2D2D2D"/>
                <w:sz w:val="21"/>
                <w:szCs w:val="21"/>
                <w:lang w:eastAsia="ru-RU"/>
              </w:rPr>
              <w:t>, пропускного режимов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рабочих и служащих средствами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обнаружении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обследовании жилищно-бытовых условий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труда и исчислении трудового стажа работника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размене, приеме-передаче векселей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об организации работы по гражданской обороне и защите от чрезвычайных ситуаций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отчуждении (изъятии) недвижимого имущества для государственных и муниципальных нужд</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уничтожении печатей и штампов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уничтожении средств криптографической защиты информации и носителей с ключевой информацией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утрате и неисправимых повреждениях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оценки по продаже 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охраны объектов культурного наследия, природоохранных зон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санитарного состояния и благоустройства придомовых территорий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дополнительному налогообложению за определенный период времени из-за пересмотра налогового законодательства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использованию, обслуживанию и совершенствованию информационных систем и программного обеспечения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лизингу имущества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или муниципальную собственность, из муниципальной собственности в федеральную собственность или собственность субъекта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подтверждению правопреемства имущественных прав и обязанностей при реорганизации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проверке выполнения условий коллективного договора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передаточные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77, 109, 278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периодических медицинских осмотров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планирования приватизации государственного,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Президента Российской Федерации, Правительства Российской Федерации, федеральных органов исполнительной власти, иных государственных органов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 и передачи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приема-передачи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44, 120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приема-передачи к договорам (контрактам) аренды (субаренды), безвозмездного пользования имуществом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приема-передачи личных дел государственных и муниципальных служащих при переводе государственных (муниципальных) служащих на должность государственной (муниципальной службы) в другом государственном органе (органе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приема-передачи недвижимого имущества от прежнего к новому правообладателю (с баланса на баланс)</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приема-передачи, составленные при смене руководителя организации, должностных, ответственных и материально ответственных лиц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приемные на бланки удостоверений, пропусков, идентификационных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проверки наличия и состояния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проверки 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проверки справочно-информационного фонда организации, библиотеки </w:t>
            </w:r>
            <w:r w:rsidRPr="00694C3B">
              <w:rPr>
                <w:rFonts w:ascii="Times New Roman" w:eastAsia="Times New Roman" w:hAnsi="Times New Roman" w:cs="Times New Roman"/>
                <w:color w:val="2D2D2D"/>
                <w:sz w:val="21"/>
                <w:szCs w:val="21"/>
                <w:lang w:eastAsia="ru-RU"/>
              </w:rPr>
              <w:lastRenderedPageBreak/>
              <w:t>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проверок подведомственных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соблюдения государственными и муниципальными служащими положений законодательства Российской Федерации о противодействии коррупции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структурных подразделений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ревизий, проводимых органами государственного контроля (надзора), в том числе без взаимодействия с объектом надзора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муниципальных правовых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проекты нормативных правовых актов Российской Федерации,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рассекречивания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расходные уничтожения удостоверений, пропусков, корешков к ним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связанные с применением взысканий за коррупционные правонарушения, совершенные государственными (муниципальными) служащими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сдачи-приемки выполненных работ, оказанных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сдачи-приемки, ввода в эксплуатацию зданий, строений, сооружений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служебного расследования дорожно-транспортного происшествия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списания книг и периодических изданий справочно-информационного фонда, библиотеки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дел, документов во временное пользование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наличия, движения и состояния оружия, патронов и специальных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отсутствия (повреждения) документов (приложений) в почтовых отправлениях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экспертизы качества медицинской помощи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АЛГОРИТМЫ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АЛЬБОМЫ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АНАЛИЗЫ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движения цен на рынке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пересмотре и применении норм выработки, расценок, тарифных сеток и ставок, совершенствовании различных форм оплаты труда, денежного содержания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защиты информации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АНКЕТЫ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 не принятых на работу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маркетинговых исследованиях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определению (оценке) профессиональных и личностных качеств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формированию кадрового резерва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претендентов на замещение вакантной должности, не допущенных к участию в конкурсе и не прошедших конкурсный отбор</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АТТЕСТАТЫ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награждении организации за участие в выставках, ярмарках, презентациях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работников (подлинные личные документы)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АУДИОЗАПИСИ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вскрытия конвертов с заявками на участие в запросе предложений, конвертов с окончательными предложениями о проведении запроса предложений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вскрытия конвертов с заявками на участие в конкурсе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вскрытия конвертов с заявками о проведении запроса котировок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БАЗЫ ДАННЫХ</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бланков трудовых книжек и вкладышей в нее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выдачи свидетельств об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выдачи служебных заграничных паспортов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выдачи справок о заработной плате, стаже, месте работы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rPr>
          <w:trHeight w:val="15"/>
        </w:trPr>
        <w:tc>
          <w:tcPr>
            <w:tcW w:w="9794" w:type="dxa"/>
            <w:hideMark/>
          </w:tcPr>
          <w:p w:rsidR="00694C3B" w:rsidRPr="00694C3B" w:rsidRDefault="00694C3B" w:rsidP="00694C3B">
            <w:pPr>
              <w:spacing w:after="0"/>
              <w:rPr>
                <w:rFonts w:ascii="Calibri" w:eastAsia="Calibri" w:hAnsi="Calibri" w:cs="Times New Roman"/>
              </w:rPr>
            </w:pPr>
          </w:p>
        </w:tc>
        <w:tc>
          <w:tcPr>
            <w:tcW w:w="1663" w:type="dxa"/>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информационных систем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служебному поведению государственных и муниципальных служащих, урегулированию конфликта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контроля исполнения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 подлежащих воинскому учету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личных дел, личных карточек, трудовых договоров (служебных контрактов)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несчастных случаев на производстве, учета аварий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отпусков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локальным нормативным актам и распорядительным документам организации (справочные, полнотекстовые)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 иностранных граждан, лиц без гражданства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приема, перевода на другую работу (перемещения), увольнения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прихода и ухода работников, местных командировок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договоров (контрактов) аренды (субаренды), безвозмездного пользования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договоров об отчуждении (приобретении) недвижимого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договоров покупок, продаж 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фото-, фоно-, видеодокументов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заявок, заказов, нарядов на копирование и перевод в электронную форму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использования съемных носителей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поступающих и отправляемых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административно-хозяйственной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личному составу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телеграмм, телефонограмм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обращений граждан и организаций, поступивших по "телефону доверия" по вопросам противодействия коррупции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показаний приборов измерения температуры и влажности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прибытия и выезда сотрудников и членов их семей, направленных в загранпредставительства и учреждения Российской Федерации, международные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протоколов комиссии по соблюдению требований регистрации служебных проверок государственных и муниципальных служащих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регистрации уведомлений о возникновении личной заинтересованности при </w:t>
            </w:r>
            <w:r w:rsidRPr="00694C3B">
              <w:rPr>
                <w:rFonts w:ascii="Times New Roman" w:eastAsia="Times New Roman" w:hAnsi="Times New Roman" w:cs="Times New Roman"/>
                <w:color w:val="2D2D2D"/>
                <w:sz w:val="21"/>
                <w:szCs w:val="21"/>
                <w:lang w:eastAsia="ru-RU"/>
              </w:rPr>
              <w:lastRenderedPageBreak/>
              <w:t>исполнении должностных обязанностей, которая приводит или может привести к конфликту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регистрации уведомлений о намерении выполнять иную оплачиваемую работу государственными и муниципальными служащими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уведомлений о получении подарков в связи с протокольными 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уведомлений о фактах обращения в целях склонения государственных и муниципальных служащих к совершению коррупционных правонарушений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 материальных ценностей и иного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бланков строгой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учёта выдачи архивных справок, копий, выписок из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дел во временное пользование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движения трудовых книжек и вкладышей в них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депонентов по депозитным суммам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депонированной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доверенностей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договоров, контрактов, соглашений с юридическими и физическими лицами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заявок об участии в конкурсах на получение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исполнительных листов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кассовых документов (счетов, платежных поручений)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копировальных работ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материалов справочно-информационного фонда, библиотеки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носителей информации, программно-технических средств защиты информации ограниченного доступа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основных средств (зданий, сооружений),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приема посетителей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учета </w:t>
            </w:r>
            <w:proofErr w:type="spellStart"/>
            <w:r w:rsidRPr="00694C3B">
              <w:rPr>
                <w:rFonts w:ascii="Times New Roman" w:eastAsia="Times New Roman" w:hAnsi="Times New Roman" w:cs="Times New Roman"/>
                <w:color w:val="2D2D2D"/>
                <w:sz w:val="21"/>
                <w:szCs w:val="21"/>
                <w:lang w:eastAsia="ru-RU"/>
              </w:rPr>
              <w:t>поэкземплярного</w:t>
            </w:r>
            <w:proofErr w:type="spellEnd"/>
            <w:r w:rsidRPr="00694C3B">
              <w:rPr>
                <w:rFonts w:ascii="Times New Roman" w:eastAsia="Times New Roman" w:hAnsi="Times New Roman" w:cs="Times New Roman"/>
                <w:color w:val="2D2D2D"/>
                <w:sz w:val="21"/>
                <w:szCs w:val="21"/>
                <w:lang w:eastAsia="ru-RU"/>
              </w:rPr>
              <w:t xml:space="preserve"> средств криптографической защиты информации, эксплуатационной и технической документации и ключевых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путевых листов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рассылки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расчетов с организациями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расчетов с подотчетными лицами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реализации товаров, работ, услуг, облагаемых и не облагаемых налогом на добавленную стоимость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сумм доходов и налога на доходы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уведомлений о включении лиц в список инсайдеров или исключении из него</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экземпляров (копий) документов и носителей, содержащих информацию ограниченного доступа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регистрации уведомлений, запросов и предоставления инсайдерской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БАЛАНСЫ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бухгалтерские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купли-продажи имущественного комплекса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ликвидационные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подтверждению правопреемства имущественных прав и обязанностей при реорганизации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промежуточные бухгалтерские о приватизации государственного,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промежуточные к бухгалтерской (финансовой)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промежуточные к бюджетной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разделительные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БИЗНЕС-ПЛАНЫ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БИОГРАФИИ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БЛАГОДАРНОСТИ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БУКЛЕТЫ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БЮЛЛЕТЕНИ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для голосования владельцев ценных бумаг, участников,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конкурсные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содержащие официальную статистическую информацию, сформированную субъектом официального статистического учета в соответствии с официальной статистической методологией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тайного голосования к протоколам заседаний, постановления аттестационных, квалификационных комиссий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ВЕДОМОСТИ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бухгалтерского (бюджетного)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комплектовочные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выдачу компенсаций гражданам за причинение ущерба на финансовом и фондовом рынках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выдачу средств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выплату дивидендов, (доходов) по ценным бумагам и иных выплат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накопительные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переоценке, определении амортизации, списании основных средств и нематериальных активов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потребности в материалах (сырье), оборудовании, продукции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изменении финансовых планов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и проведении ремонтных, наладочных работ технических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техническом состоянии и списании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инвентаризации активов,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за жилое помещение и коммунальные услуги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освобождении от уплаты налогов, предоставлении льгот, отсрочек уплаты или отказе в ней по налогам, сборам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оборотные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аттестации и квалификационным экзаменам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полученные и (или) составленные в ходе оказания аудиторских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сводные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407, 510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сводные расчетные (расчетно-платежные) платежные о получении заработной </w:t>
            </w:r>
            <w:r w:rsidRPr="00694C3B">
              <w:rPr>
                <w:rFonts w:ascii="Times New Roman" w:eastAsia="Times New Roman" w:hAnsi="Times New Roman" w:cs="Times New Roman"/>
                <w:color w:val="2D2D2D"/>
                <w:sz w:val="21"/>
                <w:szCs w:val="21"/>
                <w:lang w:eastAsia="ru-RU"/>
              </w:rPr>
              <w:lastRenderedPageBreak/>
              <w:t>платы и других выплат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ВИДЕОДОКУМЕНТЫ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49, 51, 69, 360, 371, 425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ВОЗРАЖЕНИЯ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141, 314, 468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ВОПРОСНИК</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определению (оценке) профессиональных и личностных качеств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ВЫПИСКИ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документов о передаче жилых помещений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журналов инструктажа по охране труда о производственных травмах, авариях и несчастных случаях на производстве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425</w:t>
            </w:r>
          </w:p>
        </w:tc>
      </w:tr>
    </w:tbl>
    <w:p w:rsidR="00694C3B" w:rsidRPr="00694C3B" w:rsidRDefault="00694C3B" w:rsidP="00694C3B">
      <w:pPr>
        <w:shd w:val="clear" w:color="auto" w:fill="FFFFFF"/>
        <w:spacing w:after="0" w:line="240" w:lineRule="auto"/>
        <w:textAlignment w:val="baseline"/>
        <w:rPr>
          <w:rFonts w:ascii="Arial" w:eastAsia="Times New Roman" w:hAnsi="Arial" w:cs="Arial"/>
          <w:vanish/>
          <w:color w:val="242424"/>
          <w:spacing w:val="2"/>
          <w:sz w:val="18"/>
          <w:szCs w:val="18"/>
          <w:lang w:eastAsia="ru-RU"/>
        </w:rPr>
      </w:pPr>
    </w:p>
    <w:tbl>
      <w:tblPr>
        <w:tblW w:w="0" w:type="auto"/>
        <w:tblCellMar>
          <w:left w:w="0" w:type="dxa"/>
          <w:right w:w="0" w:type="dxa"/>
        </w:tblCellMar>
        <w:tblLook w:val="04A0" w:firstRow="1" w:lastRow="0" w:firstColumn="1" w:lastColumn="0" w:noHBand="0" w:noVBand="1"/>
      </w:tblPr>
      <w:tblGrid>
        <w:gridCol w:w="7948"/>
        <w:gridCol w:w="1407"/>
      </w:tblGrid>
      <w:tr w:rsidR="00694C3B" w:rsidRPr="00694C3B" w:rsidTr="00694C3B">
        <w:trPr>
          <w:trHeight w:val="15"/>
        </w:trPr>
        <w:tc>
          <w:tcPr>
            <w:tcW w:w="9794" w:type="dxa"/>
            <w:hideMark/>
          </w:tcPr>
          <w:p w:rsidR="00694C3B" w:rsidRPr="00694C3B" w:rsidRDefault="00694C3B" w:rsidP="00694C3B">
            <w:pPr>
              <w:rPr>
                <w:rFonts w:ascii="Calibri" w:eastAsia="Calibri" w:hAnsi="Calibri" w:cs="Times New Roman"/>
              </w:rPr>
            </w:pPr>
          </w:p>
        </w:tc>
        <w:tc>
          <w:tcPr>
            <w:tcW w:w="1663" w:type="dxa"/>
            <w:hideMark/>
          </w:tcPr>
          <w:p w:rsidR="00694C3B" w:rsidRPr="00694C3B" w:rsidRDefault="00694C3B" w:rsidP="00694C3B">
            <w:pPr>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лицевых счетов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протоколов, о выплате пособий, оплате листков нетрудоспособности, материальной помощи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заседаний у Президента Российской Федерации, заседаний палат Федерального собрания Российской Федерации, заседаний Правительства Российской Федерации и его Президиума, заседаний представительных и исполнительных органов государственной власти субъектов Российской Федерации, заседаний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контрольных, ревизионных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межведомственных комиссий по координации определенных видов деятельности, а также их рабочих групп</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научных, экспертных, методических, консультативных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общих собраний владельцев ценных бумаг, участников,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публичных слушаний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структурных подразделений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трудовых коллективов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сходов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совещаний у руководителя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совещательных (коллегиальных), исполнительных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реестра об отчуждении (изъятии) недвижимого имущества для государственных и муниципальных нужд</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реестров аккредитованных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реестров владельцев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из решений суда 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решений, постановлений, приказов о занесении на Доску почета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 решений, постановлений, протоколов о представлении к награждению государственными, муниципальными и ведомственными наградами, присвоении почетных званий, присуждении премий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ликвидации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счету депо</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оформлению земельных участков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реестродержателей, подтверждающие переход прав собственности на ценные бумаги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ВЫСТУПЛЕНИЯ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заседаниях коллегиальных органов организации, общих собраний владельцев ценных бумаг, участников (учредителей), пайщиков, съездов, конгрессов, пленумов, конференций, "круглых столов", совещаний, торжественных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ГАРАНТИИ банковские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ГРАМОТЫ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ГРАФИКИ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движения цен на рынке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обслуживания о ремонте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проведении практики и стажировки обучающихся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приема и пребывания иностранных и российских представителей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занятий, консультаций, итоговой аттестации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планов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отгрузки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отпусков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периодических медицинских осмотров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проведения аттестации, квалификационных экзаменов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рабочего времени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ДАННЫЕ</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ходе реализации государственных программ Российской Федерации, государственных программ субъекта Российской Федерации, муниципальных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первичные статистические о деятельности респондента, представляемые субъекту официального статистического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проведению специальной оценки условий труда (СОУТ)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ДЕКЛАРАЦИИ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международных организаций, участником которых является организация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оказание услуг по добровольному подтверждению соответствия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налоговые юридических лиц, индивидуальных предпринимателей по всем видам налогов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соответствии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соответствия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таможенные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ДЕЛА</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личные руководителей и работников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личные несовершеннолетних подопечных; получателей государственных услуг - </w:t>
            </w:r>
            <w:r w:rsidRPr="00694C3B">
              <w:rPr>
                <w:rFonts w:ascii="Times New Roman" w:eastAsia="Times New Roman" w:hAnsi="Times New Roman" w:cs="Times New Roman"/>
                <w:color w:val="2D2D2D"/>
                <w:sz w:val="21"/>
                <w:szCs w:val="21"/>
                <w:lang w:eastAsia="ru-RU"/>
              </w:rPr>
              <w:lastRenderedPageBreak/>
              <w:t>работодателей получателей государственных услуг в части обеспечения техническими средствами реабилитации, протезно-ортопедическими изделиями, санаторно-курортным лечением; получателей государственных услуг, не признанных безработными; получателей государственных услуг, признанных безработными; получателей персональных доплат из средств федерального бюджета, бюджета субъектов Российской Федерации, бюджета муниципальных образований; получателей пособий из средств федерального бюджета, бюджета субъектов Российской Федерации, внебюджетных фондов; получателей страховых выплат, пострадавших от несчастных случаев на производстве и профессиональных заболеваний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621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об установлении цен (тарифов) федеральным органом исполнительной власти в области государственного регулирования цен (тарифов), органами исполнительной власти субъектов Российской Федерации в области государственного регулирования цен (тарифов), органами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учетные государственных и муниципальных служащих для предоставления единовременной субсидии на приобретение жилого помещения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учетные работников, нуждающихся в служебном жилом помещении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фонда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ДИПЛОМЫ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369, 449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ДИРЕКТИВЫ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ДОВЕРЕННОСТИ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36, 106, 107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ДОГОВОРЫ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аренды (субаренды), безвозмездного пользования имуществом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транспортной экспедиции и (или) аренды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банковского счета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безвозмездного пользования имуществом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гражданско-правового характера о выполнении работ, оказании услуг физическими лицами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дарения (пожертвования) недвижимого и 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добровольного страхования работников от несчастных случаев на производстве и профессиональных заболеваний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доверительного управления имуществом, в том числе ценными бумагами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займа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залога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коллективные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кредитные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купли-продажи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76, 87, 88, 108, 649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лизинга имущества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лицензионные о передаче прав на результат интеллектуальной деятельности или средство индивидуализации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между участниками информационного взаимодействия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между хозяйствующими субъектами, поставщиками и заказчиками, органами власти и хозяйствующими субъектами по повышению, снижению или поддержанию цен (тарифов)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мены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на ведение реестра владельцев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обслуживание жилых помещений, находящихся в собственности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оказание и оплату медицинской помощи по обязательному страхованию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оказание охранных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оказание услуг по добровольному подтверждению соответствия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представление интересов государства в органах управления акционерных обществ, акции которых находятся в государственной собственности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найма жилого помещения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не указанные в отдельных статьях Перечня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закупках отдельными видами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материальной ответственности материально ответственного лица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медицинском и санаторно-курортном обслуживании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неразглашении информации ограниченного доступа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передаче документов на постоянное хранение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передаче жилых помещений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конкурсов на право получения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независимой оценки квалификации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реорганизации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сотрудничестве с международными и иностранными организациями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сроках и условиях депозитарного хранения документов Архивного фонда Российской Федерации и использования указанных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финансовом обеспечении обязательного медицинского страхования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образовании на обучение по дополнительным профессиональным программам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обучении, стажировке иностранных специалистов в Российской Федерации и российских специалистов за рубежом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отчуждении исключительного права на результат интеллектуальной деятельности или средство индивидуализации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управлении и распоряжении акциями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обязательного страхования гражданской ответственности владельцев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оказания аудиторских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оказания коммунальных услуг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оформлению земельных участков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поручения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проката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 архивными учреждениями, иными организациями о взаимодействии и сотрудничестве в сфере архивного дела и делопроизводства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 удостоверяющим центром о создании сертификата ключа проверки электронной подписи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социального найма жилого помещения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страхования зданий, строений, сооружений, помещений, земельных участков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страхования жилых помещений, заключенные в рамках программ организации возмещения ущерба, причиненного расположенным на территории субъектов Российской Федерации жилым помещениям граждан, с использованием механизма добровольного страхования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страхования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транспортной экспедиции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трудовые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управления многоквартирными домами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ученические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учредительные общества, хозяйственного товарищества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хранения (складского хранения)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эксплуатации, ремонта, аренды внутренней связи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энергоснабжения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ДОКЛАДНЫЕ ЗАПИСКИ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первичным статистическим данным отчитывающегося респондента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дисциплинарных взысканиях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ежегодно оплачиваемых отпусках, отпусках в связи с обучением, дежурствах, не связанных с основной (профильной) деятельностью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rPr>
          <w:trHeight w:val="15"/>
        </w:trPr>
        <w:tc>
          <w:tcPr>
            <w:tcW w:w="9794" w:type="dxa"/>
            <w:hideMark/>
          </w:tcPr>
          <w:p w:rsidR="00694C3B" w:rsidRPr="00694C3B" w:rsidRDefault="00694C3B" w:rsidP="00694C3B">
            <w:pPr>
              <w:spacing w:after="0"/>
              <w:rPr>
                <w:rFonts w:ascii="Calibri" w:eastAsia="Calibri" w:hAnsi="Calibri" w:cs="Times New Roman"/>
              </w:rPr>
            </w:pPr>
          </w:p>
        </w:tc>
        <w:tc>
          <w:tcPr>
            <w:tcW w:w="1663" w:type="dxa"/>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направлении в командировку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к приказам, распоряжениям по личному составу о приеме, переводе, перемещении, ротации, совмещении, совместительстве, увольнении, оплате труда, аттестации, повышении квалификации, присвоении классных чинов, разрядов, званий, поощрении, награждении, об изменении </w:t>
            </w:r>
            <w:proofErr w:type="spellStart"/>
            <w:r w:rsidRPr="00694C3B">
              <w:rPr>
                <w:rFonts w:ascii="Times New Roman" w:eastAsia="Times New Roman" w:hAnsi="Times New Roman" w:cs="Times New Roman"/>
                <w:color w:val="2D2D2D"/>
                <w:sz w:val="21"/>
                <w:szCs w:val="21"/>
                <w:lang w:eastAsia="ru-RU"/>
              </w:rPr>
              <w:t>анкетно</w:t>
            </w:r>
            <w:proofErr w:type="spellEnd"/>
            <w:r w:rsidRPr="00694C3B">
              <w:rPr>
                <w:rFonts w:ascii="Times New Roman" w:eastAsia="Times New Roman" w:hAnsi="Times New Roman" w:cs="Times New Roman"/>
                <w:color w:val="2D2D2D"/>
                <w:sz w:val="21"/>
                <w:szCs w:val="21"/>
                <w:lang w:eastAsia="ru-RU"/>
              </w:rPr>
              <w:t>-биографических данных, отпусках по уходу за ребенком, отпусках без сохранения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служебных проверках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проектам приказов, распоряжений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заседаний у Президента Российской Федерации, заседаний палат Федерального собрания Российской Федерации, заседаний Правительства Российской Федерации и его Президиума, заседаний представительных и исполнительных органов государственной власти субъектов Российской Федерации, заседаний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контрольных, ревизионных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межведомственных комиссий по координации определенных видов деятельности, а также их рабочих групп</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научных, экспертных, методических, консультативных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общих собраний владельцев ценных бумаг, участников,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публичных слушаний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структурных подразделений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трудовых коллективов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сходов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совещаний у руководителя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к протоколам, постановлениям, решениям, стенограммам совещательных (коллегиальных), исполнительных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комиссии по соблюдению требований к служебному поведению государственных и муниципальных служащих, урегулированию конфликта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выдаче, утрате удостоверений, пропусков, идентификационных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деятельности объектового звена Российской системы чрезвычайных ситуаций (РСЧС)</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нарушении правил внутреннего трудового распорядка, служебного распорядка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переводе работников на сокращенный рабочий день или сокращенную рабочую неделю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квалификации, профессиональной переподготовке работников, о проведении независимой оценки квалификации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проверок финансово-хозяйственной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развитии средств связи и их эксплуатации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норм выработки и расценок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разрешении трудовых споров, в том числе коллективных, с участием посредника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чрезвычайных происшествий при охране зданий, перевозке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дисциплины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финансовой дисциплины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и проведении ремонтных, наладочных работ технических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работы по рассмотрению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формировании фондов организации и их расходовании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об обеспечении противопожарного, </w:t>
            </w:r>
            <w:proofErr w:type="spellStart"/>
            <w:r w:rsidRPr="00694C3B">
              <w:rPr>
                <w:rFonts w:ascii="Times New Roman" w:eastAsia="Times New Roman" w:hAnsi="Times New Roman" w:cs="Times New Roman"/>
                <w:color w:val="2D2D2D"/>
                <w:sz w:val="21"/>
                <w:szCs w:val="21"/>
                <w:lang w:eastAsia="ru-RU"/>
              </w:rPr>
              <w:t>внутриобъектового</w:t>
            </w:r>
            <w:proofErr w:type="spellEnd"/>
            <w:r w:rsidRPr="00694C3B">
              <w:rPr>
                <w:rFonts w:ascii="Times New Roman" w:eastAsia="Times New Roman" w:hAnsi="Times New Roman" w:cs="Times New Roman"/>
                <w:color w:val="2D2D2D"/>
                <w:sz w:val="21"/>
                <w:szCs w:val="21"/>
                <w:lang w:eastAsia="ru-RU"/>
              </w:rPr>
              <w:t>, пропускного режимов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рабочих и служащих средствами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результатах контроля исполнения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оснащении рабочих мест оргтехникой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охраны объектов культурного наследия, природоохранных зон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руководства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использованию, обслуживанию и совершенствованию информационных систем и программного обеспечения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подготовке и проведению заседаний коллегиальных органов организации, общих собраний владельцев ценных бумаг, участников (учредителей), пайщиков, съездов, конгрессов, пленумов, конференций, "круглых столов", совещаний, торжественных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правил, инструкций, регламентов, стандартов, порядков, положений, классификаторов, рекомендаций, кодексов (профессиональных, межведомственных, корпоративных)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уставов, положений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связанные с применением дисциплинарных взысканий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структурных подразделений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ДОКЛАДЫ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заседаний коллегиальных органов организации, общих собраний владельцев ценных </w:t>
            </w:r>
            <w:r w:rsidRPr="00694C3B">
              <w:rPr>
                <w:rFonts w:ascii="Times New Roman" w:eastAsia="Times New Roman" w:hAnsi="Times New Roman" w:cs="Times New Roman"/>
                <w:color w:val="2D2D2D"/>
                <w:sz w:val="21"/>
                <w:szCs w:val="21"/>
                <w:lang w:eastAsia="ru-RU"/>
              </w:rPr>
              <w:lastRenderedPageBreak/>
              <w:t>бумаг, участников (учредителей), пайщиков, съездов, конгрессов, пленумов, конференций, "круглых столов", совещаний, торжественных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информационно-аналитические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годовой бухгалтерской (бюджетной)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административно-хозяйственным вопросам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заседаний у Президента Российской Федерации, заседаний палат Федерального собрания Российской Федерации, заседаний Правительства Российской Федерации и его Президиума, заседаний представительных и исполнительных органов государственной власти субъектов Российской Федерации, заседаний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контрольных, ревизионных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межведомственных комиссий по координации определенных видов деятельности, а также их рабочих групп</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научных, экспертных, методических, консультативных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общих собраний владельцев ценных бумаг, участников,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публичных слушаний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структурных подразделений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трудовых коллективов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сходов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совещаний у руководителя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совещательных (коллегиальных), исполнительных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w:t>
            </w:r>
            <w:hyperlink r:id="rId13" w:history="1">
              <w:r w:rsidRPr="00694C3B">
                <w:rPr>
                  <w:rFonts w:ascii="Calibri" w:eastAsia="Calibri" w:hAnsi="Calibri" w:cs="Times New Roman"/>
                  <w:color w:val="00466E"/>
                  <w:sz w:val="21"/>
                  <w:szCs w:val="21"/>
                  <w:u w:val="single"/>
                </w:rPr>
                <w:t>Конституции Российской Федерации</w:t>
              </w:r>
            </w:hyperlink>
            <w:r w:rsidRPr="00694C3B">
              <w:rPr>
                <w:rFonts w:ascii="Times New Roman" w:eastAsia="Times New Roman" w:hAnsi="Times New Roman" w:cs="Times New Roman"/>
                <w:color w:val="2D2D2D"/>
                <w:sz w:val="21"/>
                <w:szCs w:val="21"/>
                <w:lang w:eastAsia="ru-RU"/>
              </w:rPr>
              <w:t> федеральным конституционным законам, федеральным законам, конституциям (уставам), законам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приказов, распоряжений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маркетинговых исследованиях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и проведении выставок, ярмарок, презентаций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встреч (переговоров) с представителями международных и иностранных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(выполнении) стратегий, концепций развития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решений международных, всероссийских, региональных, межведомственных, ведомственных, отраслевых съездов, конгрессов, пленумов, конференций, "круглых столов", совещаний,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соответствии (несоответствии) санитарно-эпидемиологическим и гигиеническим требованиям условий деятельности, территорий, зданий, строений, сооружений, помещений, оборудования,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 ходе реализации и оценке эффективности государственных программ Российской </w:t>
            </w:r>
            <w:r w:rsidRPr="00694C3B">
              <w:rPr>
                <w:rFonts w:ascii="Times New Roman" w:eastAsia="Times New Roman" w:hAnsi="Times New Roman" w:cs="Times New Roman"/>
                <w:color w:val="2D2D2D"/>
                <w:sz w:val="21"/>
                <w:szCs w:val="21"/>
                <w:lang w:eastAsia="ru-RU"/>
              </w:rPr>
              <w:lastRenderedPageBreak/>
              <w:t>Федерации, государственных программ субъекта Российской Федерации, муниципальных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об итогах социально-экономического развития Российской Федерации, субъекта Российской Федерации, муниципального образования,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основной (профильной) деятельности, представляемые в органы государственной власти, органы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государственных органов субъектов Российской Федерации,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Президента Российской Федерации, указаний Правительства Российской Федерации, иных государственных органов Российской Федерации, протокольных поручений палат Федерального Собрания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руководства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исполнению законов, иных нормативных правовых актов Российской Федерации, субъектов Российской Федерации, муниципальных правовых 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и рассмотрению проектов законов, иных нормативных правовых актов Российской Федерации,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муниципальных правовых 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руководителей организаций о деятельности федеральных государственных унитарных предприятий и представителей интересов Российской Федерации в органах управления открытых акционерных обществ, государственных унитарных предприятий субъектов Российской Федерации, муниципальных унитарных предприятий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содержащие административные данные федерального органа государственной власти, иного федерального государственного органа, органа государственной власти субъекта Российской Федерации, иного государственного органа субъекта Российской Федерации, органа местного самоуправления, государственной организации, а также иной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содержащие официальную статистическую информацию, сформированную субъектом официального статистического учета в соответствии с официальной статистической методологией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структурных подразделений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ДОКУМЕНТАЦИЯ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конкурсная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аукционе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административных комиссий субъектов Российской Федерации,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аналитические к годовой бухгалтерской (бюджетной)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архива учетные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аудиторской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банковские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выемки дел,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заседаний коллегиальных органов организации, общих собраний владельцев ценных бумаг, участников (учредителей), пайщиков, съездов, конгрессов, пленумов, конференций, "круглых столов", совещаний, торжественных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информационно-аналитические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исполнительные по удержанию из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актам служебного расследования дорожно-транспортного происшествия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бизнес-планам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залога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(контрактам) аренды (субаренды), безвозмездного пользования имуществом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(контрактам) об обучении, стажировке иностранных специалистов в Российской Федерации и российских специалистов за рубежом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купли-продажи земельных участков, зданий, строений, сооружений, помещений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купли-продажи имущественного комплекса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соглашениям, контрактам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11, 12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страхования зданий, строений, сооружений, помещений, земельных участков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заявлениям о предоставлении жилья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w:t>
            </w:r>
            <w:hyperlink r:id="rId14" w:history="1">
              <w:r w:rsidRPr="00694C3B">
                <w:rPr>
                  <w:rFonts w:ascii="Calibri" w:eastAsia="Calibri" w:hAnsi="Calibri" w:cs="Times New Roman"/>
                  <w:color w:val="00466E"/>
                  <w:sz w:val="21"/>
                  <w:szCs w:val="21"/>
                  <w:u w:val="single"/>
                </w:rPr>
                <w:t>Конституции Российской Федерации</w:t>
              </w:r>
            </w:hyperlink>
            <w:r w:rsidRPr="00694C3B">
              <w:rPr>
                <w:rFonts w:ascii="Times New Roman" w:eastAsia="Times New Roman" w:hAnsi="Times New Roman" w:cs="Times New Roman"/>
                <w:color w:val="2D2D2D"/>
                <w:sz w:val="21"/>
                <w:szCs w:val="21"/>
                <w:lang w:eastAsia="ru-RU"/>
              </w:rPr>
              <w:t>, федеральным конституционным законам, федеральным законам, конституциям (уставам), законам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копиям архивных справок, выданных по запросам пользователей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отчетам по проведению специальной оценки условий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первичным статистическим данным отчитывающегося респондента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платежным ведомостям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дисциплинарных взысканиях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ежегодно оплачиваемых отпусках, отпусках в связи с обучением, дежурствах, не связанных с основной (профильной) деятельностью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bl>
    <w:p w:rsidR="00694C3B" w:rsidRPr="00694C3B" w:rsidRDefault="00694C3B" w:rsidP="00694C3B">
      <w:pPr>
        <w:shd w:val="clear" w:color="auto" w:fill="FFFFFF"/>
        <w:spacing w:after="0" w:line="240" w:lineRule="auto"/>
        <w:textAlignment w:val="baseline"/>
        <w:rPr>
          <w:rFonts w:ascii="Arial" w:eastAsia="Times New Roman" w:hAnsi="Arial" w:cs="Arial"/>
          <w:vanish/>
          <w:color w:val="242424"/>
          <w:spacing w:val="2"/>
          <w:sz w:val="18"/>
          <w:szCs w:val="18"/>
          <w:lang w:eastAsia="ru-RU"/>
        </w:rPr>
      </w:pPr>
    </w:p>
    <w:tbl>
      <w:tblPr>
        <w:tblW w:w="0" w:type="auto"/>
        <w:tblCellMar>
          <w:left w:w="0" w:type="dxa"/>
          <w:right w:w="0" w:type="dxa"/>
        </w:tblCellMar>
        <w:tblLook w:val="04A0" w:firstRow="1" w:lastRow="0" w:firstColumn="1" w:lastColumn="0" w:noHBand="0" w:noVBand="1"/>
      </w:tblPr>
      <w:tblGrid>
        <w:gridCol w:w="7944"/>
        <w:gridCol w:w="1411"/>
      </w:tblGrid>
      <w:tr w:rsidR="00694C3B" w:rsidRPr="00694C3B" w:rsidTr="00694C3B">
        <w:trPr>
          <w:trHeight w:val="15"/>
        </w:trPr>
        <w:tc>
          <w:tcPr>
            <w:tcW w:w="9794" w:type="dxa"/>
            <w:hideMark/>
          </w:tcPr>
          <w:p w:rsidR="00694C3B" w:rsidRPr="00694C3B" w:rsidRDefault="00694C3B" w:rsidP="00694C3B">
            <w:pPr>
              <w:rPr>
                <w:rFonts w:ascii="Calibri" w:eastAsia="Calibri" w:hAnsi="Calibri" w:cs="Times New Roman"/>
              </w:rPr>
            </w:pPr>
          </w:p>
        </w:tc>
        <w:tc>
          <w:tcPr>
            <w:tcW w:w="1663" w:type="dxa"/>
            <w:hideMark/>
          </w:tcPr>
          <w:p w:rsidR="00694C3B" w:rsidRPr="00694C3B" w:rsidRDefault="00694C3B" w:rsidP="00694C3B">
            <w:pPr>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направлении в командировку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к приказам, распоряжениям по личному составу о приеме, переводе, перемещении, ротации, совмещении, совместительстве, увольнении, оплате труда, аттестации, повышении квалификации, присвоении классных чинов, разрядов, званий, поощрении, награждении, об изменении </w:t>
            </w:r>
            <w:proofErr w:type="spellStart"/>
            <w:r w:rsidRPr="00694C3B">
              <w:rPr>
                <w:rFonts w:ascii="Times New Roman" w:eastAsia="Times New Roman" w:hAnsi="Times New Roman" w:cs="Times New Roman"/>
                <w:color w:val="2D2D2D"/>
                <w:sz w:val="21"/>
                <w:szCs w:val="21"/>
                <w:lang w:eastAsia="ru-RU"/>
              </w:rPr>
              <w:t>анкетно</w:t>
            </w:r>
            <w:proofErr w:type="spellEnd"/>
            <w:r w:rsidRPr="00694C3B">
              <w:rPr>
                <w:rFonts w:ascii="Times New Roman" w:eastAsia="Times New Roman" w:hAnsi="Times New Roman" w:cs="Times New Roman"/>
                <w:color w:val="2D2D2D"/>
                <w:sz w:val="21"/>
                <w:szCs w:val="21"/>
                <w:lang w:eastAsia="ru-RU"/>
              </w:rPr>
              <w:t>-биографических данных, отпусках по уходу за ребенком, отпусках без сохранения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личному составу о служебных проверках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проектам годовых планов, государственных и муниципальных заданий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проектам перспективных планов, планов мероприятий ("дорожным картам")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проектам приказов, распоряжений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заседаний, постановлениям аттестационных, квалификационных комиссий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к протоколам, постановлениям, решениям, стенограммам заседаний у Президента </w:t>
            </w:r>
            <w:r w:rsidRPr="00694C3B">
              <w:rPr>
                <w:rFonts w:ascii="Times New Roman" w:eastAsia="Times New Roman" w:hAnsi="Times New Roman" w:cs="Times New Roman"/>
                <w:color w:val="2D2D2D"/>
                <w:sz w:val="21"/>
                <w:szCs w:val="21"/>
                <w:lang w:eastAsia="ru-RU"/>
              </w:rPr>
              <w:lastRenderedPageBreak/>
              <w:t>Российской Федерации, заседаний палат Федерального собрания Российской Федерации, заседаний Правительства Российской Федерации и его Президиума, заседаний представительных и исполнительных органов государственной власти субъектов Российской Федерации, заседаний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к протоколам, постановлениям, решениям, стенограммам контрольных, ревизионных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межведомственных комиссий по координации определенных видов деятельности, а также их рабочих групп</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научных, экспертных, методических, консультативных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общих собраний владельцев ценных бумаг, участников,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публичных слушаний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структурных подразделений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сходов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трудовых коллективов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совещаний у руководителя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совещательных (коллегиальных), исполнительных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соглашениям об определении долей в праве собственности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более 30 процентов акций акционерного общества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и выкупа размещенных ценных бумаг их эмитентом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кассовые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комиссии по соблюдению требований к служебному поведению государственных и муниципальных служащих, урегулированию конфликта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конкурсных комиссий по замещению вакантных должностей и включению в кадровый резерв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комиссии (уполномоченного) по социальному страхованию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 не принятых на работу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международных организаций, участником которых является организация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международных, всероссийских, региональных, межведомственных, ведомственных, отраслевых съездов, конгрессов, пленумов, конференций, "круглых столов", совещаний,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методические по противодействию коррупции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бронировании жилой площади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взаимных расчетах и перерасчетах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взаимодействии со средствами массовой информации и общественностью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возврате конфискованного имущества реабилитированных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вступлении в международные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выдаче дубликатов документов к государственным, муниципальным и ведомственным наградам взамен утраченных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выдаче, утрате удостоверений, пропусков, идентификационных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выплате денежного содержания и исчислении стажа работы лицам, замещающим государственные должности, должности государственной (муниципальной) службы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выплате пособий, оплате листков нетрудоспособности, материальной помощи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приказов, распоряжений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дебиторской и кредиторской задолженности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деятельности объектового звена Российской системы чрезвычайных ситуаций (РСЧС)</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деятельности саморегулируемых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диагностике (экспертизе) профессиональной пригодности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допуске в служебные помещения в нерабочее время и выходные дни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допуске пользователей к архивным документам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закупках отдельными видами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занесении на Доску почета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качестве поступающих (отправляемых) материалов (сырья), продукции, оборудования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квотировании рабочих мест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контроля исполнения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ликвидации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маркетинговых исследованиях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медицинском и санаторно-курортном обслуживании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награждении организации за участие в выставках, ярмарках, презентациях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нарушении правил внутреннего трудового распорядка, служебного распорядка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начислении стипендий обучающимся работникам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начисленных и перечисленных суммах налогов в бюджеты всех уровней, задолженности по ним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недостачах, присвоениях, растратах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переводе помещений в жилые и нежилые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переводе работников на сокращенный рабочий день или сокращенную рабочую неделю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передаче жилых помещений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передаче собственником имущества в оперативное управление, хозяйственное ведение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переоценке, определении амортизации, списании основных средств и нематериальных активов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пересмотре и применении норм выработки, расценок, тарифных сеток и ставок, совершенствовании различных форм оплаты труда, денежного содержания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антитеррористической защищенности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квалификации, профессиональной переподготовке работников, о проведении независимой оценки квалификации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договоров о международном сотрудничестве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зданий, строений, сооружений к зиме и предупредительных мерах от стихийных бедствий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и проведении выставок, ярмарок, презентаций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пожарах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получении заработной платы и других выплат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порядке истребования имущества из чужого незаконного владения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порядке работы со сведениями конфиденциального характера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поставке материалов (сырья), оборудования и другой продукции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потребности в материалах (сырье), оборудовании, продукции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потребности в научно-информационных материалах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праве собственности на объекты недвижимого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представлении к награждению государственными, муниципальными и ведомственными наградами, присвоении почетных званий, присуждении премий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премировании работников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приватизации государственного,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принятии (отказе от принятия) почетных и специальных званий, наград иностранных государств и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причинах заболеваемости работников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встреч (переговоров) с представителями международных и иностранных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забастовки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занятий, консультаций, итоговой аттестации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запроса котировок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запроса предложений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и подведении итогов конкурсов, смотров, соревнований (профессионального мастерства, творческих, научных, общественных, спортивных)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конкурсов на право получения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проверок финансово-хозяйственной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проверке соответствия определенному виду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продаже имущества организации-должника, имущества, обращенного в собственность государства, и иного изъятого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производственных травмах, авариях и несчастных случаях на производстве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прохождении независимой оценки квалификации работников или лиц, претендующих на осуществление определенного вида трудовой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развитии средств связи и их эксплуатации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разногласиях по вопросам налогообложения, взимания налогов и сборов в бюджеты всех уровней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изменении финансовых планов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регистрации символики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норм выработки и расценок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планов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учебных программ, планов, пособий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применении цен, тарифов и их корректировке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разрешении трудовых споров, в том числе коллективных, с участием посредника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и учете профессиональных заболеваний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чрезвычайных происшествий при охране зданий, перевозке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рассмотрении заявлений о несогласии с постановлениями аттестационных, квалификационных комиссий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рассмотрении и утверждении бухгалтерской (финансовой)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рассмотрении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расходах на приобретение оборудования, производственного и жилого фонда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расходе бензина, горюче-смазочных материалов и запчастей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(выполнении) стратегий, концепций развития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решений международных, всероссийских, региональных, межведомственных, ведомственных, отраслевых съездов, конгрессов, пленумов, конференций, "круглых столов", совещаний,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результатах приватизации федерального имущества, имущества субъектов Российской Федерации,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ремонте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реорганизации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реструктуризации задолженности по страховым взносам и налоговой задолженности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складском хранении материальных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дисциплины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финансовой дисциплины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совершенствовании деятельности аппарата 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совершенствовании документационного обеспечения 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содержании зданий, строений, сооружений, прилегающих территорий в надлежащем техническом и санитарном состоянии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соответствии (несоответствии) санитарно-эпидемиологическим и гигиеническим требованиям условий деятельности, территорий, зданий, строений, сооружений, помещений, оборудования,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и мерах по улучшению охраны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и проведении ремонтных, наладочных работ технических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работы по рассмотрению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сотрудничестве с международными и иностранными организациями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техническом состоянии и списании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555</w:t>
            </w:r>
          </w:p>
        </w:tc>
      </w:tr>
      <w:tr w:rsidR="00694C3B" w:rsidRPr="00694C3B" w:rsidTr="00694C3B">
        <w:trPr>
          <w:trHeight w:val="15"/>
        </w:trPr>
        <w:tc>
          <w:tcPr>
            <w:tcW w:w="9794" w:type="dxa"/>
            <w:hideMark/>
          </w:tcPr>
          <w:p w:rsidR="00694C3B" w:rsidRPr="00694C3B" w:rsidRDefault="00694C3B" w:rsidP="00694C3B">
            <w:pPr>
              <w:spacing w:after="0"/>
              <w:rPr>
                <w:rFonts w:ascii="Calibri" w:eastAsia="Calibri" w:hAnsi="Calibri" w:cs="Times New Roman"/>
              </w:rPr>
            </w:pPr>
          </w:p>
        </w:tc>
        <w:tc>
          <w:tcPr>
            <w:tcW w:w="1663" w:type="dxa"/>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фактах обращения в целях склонения государственных и муниципальных служащих к совершению коррупционных правонарушений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финансовом обеспечении всех направлений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формировании фондов организации и их расходовании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ходе реализации государственных программ Российской Федерации, государственных программ субъекта Российской Федерации, муниципальных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численности, составе и движении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административных правонарушениях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инвентаризации активов,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итогах социально-экономического развития Российской Федерации, субъекта Российской Федерации, муниципального образования,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защиты информации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об обеспечении противопожарного, </w:t>
            </w:r>
            <w:proofErr w:type="spellStart"/>
            <w:r w:rsidRPr="00694C3B">
              <w:rPr>
                <w:rFonts w:ascii="Times New Roman" w:eastAsia="Times New Roman" w:hAnsi="Times New Roman" w:cs="Times New Roman"/>
                <w:color w:val="2D2D2D"/>
                <w:sz w:val="21"/>
                <w:szCs w:val="21"/>
                <w:lang w:eastAsia="ru-RU"/>
              </w:rPr>
              <w:t>внутриобъектового</w:t>
            </w:r>
            <w:proofErr w:type="spellEnd"/>
            <w:r w:rsidRPr="00694C3B">
              <w:rPr>
                <w:rFonts w:ascii="Times New Roman" w:eastAsia="Times New Roman" w:hAnsi="Times New Roman" w:cs="Times New Roman"/>
                <w:color w:val="2D2D2D"/>
                <w:sz w:val="21"/>
                <w:szCs w:val="21"/>
                <w:lang w:eastAsia="ru-RU"/>
              </w:rPr>
              <w:t>, пропускного режимов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об обеспечении рабочих и служащих средствами индивидуальной защиты, </w:t>
            </w:r>
            <w:r w:rsidRPr="00694C3B">
              <w:rPr>
                <w:rFonts w:ascii="Times New Roman" w:eastAsia="Times New Roman" w:hAnsi="Times New Roman" w:cs="Times New Roman"/>
                <w:color w:val="2D2D2D"/>
                <w:sz w:val="21"/>
                <w:szCs w:val="21"/>
                <w:lang w:eastAsia="ru-RU"/>
              </w:rPr>
              <w:lastRenderedPageBreak/>
              <w:t>смывающими и обезвреживающими средствами, молоком и другими равноценными пищевыми продуктами, лечебно-профилактическим питанием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427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об обработке персональных данных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обследовании жилищно-бытовых условий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обучении работников по охране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обучении, стажировке иностранных специалистов в Российской Федерации и российских специалистов за рубежом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дополнительных отпусков, предоставляемых работникам, совмещающим работу с получением образования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за жилое помещение и коммунальные услуги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труда и исчислении трудового стажа работника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размене, приеме-передаче векселей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определении потребности организации в транспортных средствах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проведении практики и стажировки обучающихся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результатах контроля исполнения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приема и пребывания иностранных и российских представителей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работы по гражданской обороне и защите от чрезвычайных ситуаций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освобождении от уплаты налогов, предоставлении льгот, отсрочек уплаты или отказе в ней по налогам, сборам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оснащении рабочих мест оргтехникой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основной (профильной) деятельности, представляемые в органы государственной власти, органы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отпуске товаров со складов и отгрузке продукции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отчуждении (изъятии) недвижимого имущества для государственных и муниципальных нужд</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рассмотрении заявлений о несогласии с постановлениями аттестационных, квалификационных комиссий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учете прихода, расхода, наличия остатков материалов (сырья), продукции, оборудования на складах, базах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оправдательные, связанные в первичными учетными документами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отражающие работу с фондом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официальной статистической методологии по формированию официальной статистической информации, разрабатываемые (утверждаемые) субъектом официального статистического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первичные учетные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периодических медицинских осмотров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акционированию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аттестации и квалификационным экзаменам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ведению воинского учета и бронированию граждан, пребывающих в запасе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457, 458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ведению государственных реестров, регистров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благотворительной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охраны объектов культурного наследия, природоохранных зон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санитарного состояния и благоустройства придомовых территорий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выбору организаций, осуществляющих управление многоквартирными домами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 выполнению поручений (перечней поручений) и указаний государственных органов субъектов Российской Федерации, указаний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Президента Российской Федерации, Правительства Российской Федерации, иных государственных органов Российской Федерации, протокольных поручений палат Федерального Собрания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руководства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дополнительному налогообложению за определенный период времени из-за пересмотра налогового законодательства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исполнению законов, иных нормативных правовых актов Российской Федерации, субъектов Российской Федерации, муниципальных правовых 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использованию, обслуживанию и совершенствованию информационных систем и программного обеспечения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истории организации и ее подразделений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назначению на должности, заключению служебных контрактов с государственными и муниципальными служащими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налогу на доходы физических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определению (оценке) профессиональных и личностных качеств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организации защиты телекоммуникационных каналов и сетей связи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оформлению земельных участков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или муниципальную собственность, из муниципальной собственности в федеральную собственность или собственность субъекта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персонифицированному учету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подготовке и проведению заседаний коллегиальных органов организации, общих собраний владельцев ценных бумаг, участников (учредителей), пайщиков, съездов, конгрессов, пленумов, конференций, "круглых столов", совещаний, торжественных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подготовке информационных изданий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подтверждению правопреемства имущественных прав и обязанностей при реорганизации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поступлениям в бюджеты бюджетной системы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проведению правовой экспертизы локальных нормативных актов, их проектов и иных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проверке выполнения условий коллективного договора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продаже 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и изменению проектов штатных расписаний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и рассмотрению проектов законов, иных нормативных правовых актов Российской Федерации,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муниципальных правовых 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по разработке проектов правил, инструкций, регламентов, стандартов, порядков, положений, классификаторов, рекомендаций, кодексов (профессиональных, </w:t>
            </w:r>
            <w:r w:rsidRPr="00694C3B">
              <w:rPr>
                <w:rFonts w:ascii="Times New Roman" w:eastAsia="Times New Roman" w:hAnsi="Times New Roman" w:cs="Times New Roman"/>
                <w:color w:val="2D2D2D"/>
                <w:sz w:val="21"/>
                <w:szCs w:val="21"/>
                <w:lang w:eastAsia="ru-RU"/>
              </w:rPr>
              <w:lastRenderedPageBreak/>
              <w:t>межведомственных, корпоративных)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 разработке проектов прогнозов, стратегий, концепций развития, государственных, муниципальных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уставов, положений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рассмотрению обращений (заявлений, жалоб) по результатам проверок, ревизий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рассмотрению парламентских запросов, обращений (запросов) членов Совета Федерации и депутатов Государственной Думы Федерального Собрания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рассмотрению запросов депутатов законодательных (представительных) органов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рассмотрению запросов депутатов представительных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расчету налоговой базы юридическими лицами за налоговый период</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результатам проверок, ревизий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результатам экспертно-аналитических мероприятий, проводимых Счетной палатой Российской Федерации, контрольно-счетными органами субъектов Российской Федерации 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рекламной деятельности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сертификации продукции (работ,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социальному страхованию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формированию кадрового резерва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подготовленные для размещения в средствах массовой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подготовленные для размещения на сайте организации в сети "Интернет"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подлинные личные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подтверждающие переход прав собственности на ценные бумаги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подтверждающие предоставление кредита (займа) и исполнения должником своих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подтверждающие прием заявлений и выдачу лицензий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полученные и (или) составленные в ходе оказания аудиторских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правоустанавливающие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87, 94, 536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правоустанавливающие по предметам залога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претендентов на замещение вакантной должности, не допущенных к участию в конкурсе и не прошедших конкурсный отбор</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подведомственных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соблюдения государственными и муниципальными служащими положений законодательства Российской Федерации о противодействии коррупции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структурных подразделений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ревизий, проводимых органами государственного контроля (надзора), в том числе без взаимодействия с объектом надзора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заявок, заказов, нарядов на копирование и перевод в электронную форму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использования съемных носителей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поступающих и отправляемых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административно-хозяйственной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регистрации и контроля распорядительных документов по личному составу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телеграмм, телефонограмм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фото-, фоно-, видеодокументов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связанные с применением взысканий за коррупционные правонарушения, совершенные государственными и муниципальными служащими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связанные с применением дисциплинарных взысканий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содержащие административные данные федерального органа государственной власти, иного федерального государственного органа, органа государственной власти субъекта Российской Федерации, иного государственного органа субъекта Российской Федерации, органа местного самоуправления, государственной организации, а также иной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содержащие официальную статистическую информацию, сформированную субъектом официального статистического учета в соответствии с официальной статистической методологией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составленные в ходе проведения аукциона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составленные в ходе проведения конкурса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структурных подразделений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технического учета объектов недвижимого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утвержденные в области аккредитации, решения по аккредитации юридических лиц, индивидуальных предпринимателей в национальной системе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бланков строгой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дел во временное пользование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дел, документов во временное пользование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копировальных работ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материалов справочно-информационного фонда, библиотеки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приема посетителей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рассылки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регистрации показаний приборов измерения температуры и влажности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bl>
    <w:p w:rsidR="00694C3B" w:rsidRPr="00694C3B" w:rsidRDefault="00694C3B" w:rsidP="00694C3B">
      <w:pPr>
        <w:shd w:val="clear" w:color="auto" w:fill="FFFFFF"/>
        <w:spacing w:after="0" w:line="240" w:lineRule="auto"/>
        <w:textAlignment w:val="baseline"/>
        <w:rPr>
          <w:rFonts w:ascii="Arial" w:eastAsia="Times New Roman" w:hAnsi="Arial" w:cs="Arial"/>
          <w:vanish/>
          <w:color w:val="242424"/>
          <w:spacing w:val="2"/>
          <w:sz w:val="18"/>
          <w:szCs w:val="18"/>
          <w:lang w:eastAsia="ru-RU"/>
        </w:rPr>
      </w:pPr>
    </w:p>
    <w:tbl>
      <w:tblPr>
        <w:tblW w:w="0" w:type="auto"/>
        <w:tblCellMar>
          <w:left w:w="0" w:type="dxa"/>
          <w:right w:w="0" w:type="dxa"/>
        </w:tblCellMar>
        <w:tblLook w:val="04A0" w:firstRow="1" w:lastRow="0" w:firstColumn="1" w:lastColumn="0" w:noHBand="0" w:noVBand="1"/>
      </w:tblPr>
      <w:tblGrid>
        <w:gridCol w:w="7946"/>
        <w:gridCol w:w="1409"/>
      </w:tblGrid>
      <w:tr w:rsidR="00694C3B" w:rsidRPr="00694C3B" w:rsidTr="00694C3B">
        <w:trPr>
          <w:trHeight w:val="15"/>
        </w:trPr>
        <w:tc>
          <w:tcPr>
            <w:tcW w:w="9794" w:type="dxa"/>
            <w:hideMark/>
          </w:tcPr>
          <w:p w:rsidR="00694C3B" w:rsidRPr="00694C3B" w:rsidRDefault="00694C3B" w:rsidP="00694C3B">
            <w:pPr>
              <w:rPr>
                <w:rFonts w:ascii="Calibri" w:eastAsia="Calibri" w:hAnsi="Calibri" w:cs="Times New Roman"/>
              </w:rPr>
            </w:pPr>
          </w:p>
        </w:tc>
        <w:tc>
          <w:tcPr>
            <w:tcW w:w="1663" w:type="dxa"/>
            <w:hideMark/>
          </w:tcPr>
          <w:p w:rsidR="00694C3B" w:rsidRPr="00694C3B" w:rsidRDefault="00694C3B" w:rsidP="00694C3B">
            <w:pPr>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экземпляров (копий) документов и носителей, содержащих информацию ограниченного доступа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учетной политики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Центрального банка Российской Федерации, организатора торговли о предоставлении инсайдерами информации о совершенных ими операциях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эксплуатационно-технические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являющиеся основанием для передачи списков инсайдеров организаторам торговли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ДУБЛИКАТЫ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54, 489, 504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ЕЖЕГОДНИКИ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ЖАЛОБЫ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разногласиях по вопросам налогообложения, взимания налогов и сборов в бюджеты всех уровней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 результатам проверок, ревизий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ЖУРНАЛЫ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вводного инструктажа по гражданской обороне и защите от чрезвычайных ситуаций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выдачи свидетельств об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диспетчерские о поставке сырья, оборудования, другой продукции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инструктажа по антитеррористической защищенности и гражданской обороне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инструктажа по охране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контроля исполнения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операций по счетам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ордера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приема (сдачи) под охрану режимных помещений, </w:t>
            </w:r>
            <w:proofErr w:type="spellStart"/>
            <w:r w:rsidRPr="00694C3B">
              <w:rPr>
                <w:rFonts w:ascii="Times New Roman" w:eastAsia="Times New Roman" w:hAnsi="Times New Roman" w:cs="Times New Roman"/>
                <w:color w:val="2D2D2D"/>
                <w:sz w:val="21"/>
                <w:szCs w:val="21"/>
                <w:lang w:eastAsia="ru-RU"/>
              </w:rPr>
              <w:t>спецхранилищ</w:t>
            </w:r>
            <w:proofErr w:type="spellEnd"/>
            <w:r w:rsidRPr="00694C3B">
              <w:rPr>
                <w:rFonts w:ascii="Times New Roman" w:eastAsia="Times New Roman" w:hAnsi="Times New Roman" w:cs="Times New Roman"/>
                <w:color w:val="2D2D2D"/>
                <w:sz w:val="21"/>
                <w:szCs w:val="21"/>
                <w:lang w:eastAsia="ru-RU"/>
              </w:rPr>
              <w:t>, сейфов (металлических шкафов) и ключей от них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осуществления воинского учета и бронирования граждан, пребывающих в запасе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выдачи лицензий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выдачи полисов обязательного медицинского страхования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договоров (контрактов) аренды (субаренды), безвозмездного пользования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договоров об отчуждении (приобретении) недвижимого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договоров покупок, продаж 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заявлений по выбору организаций, осуществляющих управление многоквартирными домами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заявок на участие в закупке на поставку товаров, выполнение работ, оказание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заявок, заказов, нарядов на копирование и перевод в электронную форму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использования съемных носителей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поступающих и отправляемых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административно-хозяйственной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личному составу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распорядительных документов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и контроля телеграмм, телефонограмм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фото-, фоно-, видеодокументов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листков нетрудоспособности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несчастных случаев на производстве, учета аварий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обращений граждан и организаций, поступивших по "телефону доверия" по вопросам противодействия коррупции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показаний приборов измерения температуры и влажности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приема документов государственных и муниципальных служащих для предоставления единовременной субсидии на приобретение жилого помещения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регистрации протоколов комиссии по соблюдению требований к служебному поведению государственных, муниципальных служащих и урегулированию конфликта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служебных проверок государственных и муниципальных служащих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уведомлений о намерении выполнять иную оплачиваемую работу государственными и муниципальными служащими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уведомлений о получении подарков в связи с протокольными 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уведомлений о фактах обращения в целях склонения государственных и муниципальных служащих к совершению коррупционных правонарушений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бланков строгой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бланков трудовых книжек и вкладыша в нее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вручения (передачи) государственных, муниципальных и ведомственных наград</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учёта выдачи архивных справок, копий, выписок из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выписок из реестра владельцев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дел во временное пользование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дипломов, удостоверений, сертификатов, свидетельств о профессиональной переподготовке, повышении квалификации и их дубликатов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дубликатов документов к государственным, муниципальным и ведомственным наградам, взамен утраченных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нарядов-допусков на производство работ в местах действия вредных и опасных производственных факторов; на выполнение особо опасных и вредных работ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служебных заграничных паспортов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справок о заработной плате, стаже, месте работы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движения трудовых книжек и вкладышей в них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депонентов по депозитным суммам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депонированной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доверенностей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договоров, контрактов, соглашений с юридическими и физическими лицами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дорожно-транспортных происшествий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занятий организаций, осуществляющих образовательную деятельность по реализации дополнительных профессиональных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занятий по гражданской обороне и защите от чрезвычайных ситуаций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заявлений о повреждении средств связи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заявок на проведение ремонта и профилактического осмотра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заявок об участии в конкурсах на получение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 выдачи печатей, штампов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инструктажа по охране труда (вводного и на рабочем месте)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инструктажей по пожарной безопасности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учета исполнительных листов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кассовых документов (счетов, платежных поручений)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копировальных работ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лиц, подлежащих воинскому учету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личных дел, личных карточек, трудовых договоров (служебных контрактов)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материалов справочно-информационного фонда, библиотеки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материальных ценностей и иного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материальных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носителей информации, программно-технических средств защиты информации ограниченного доступа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опечатывания помещений, приема-сдачи дежурств и ключей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основных средств (зданий, сооружений),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отпусков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посещения занятий обучающимися в организациях, осуществляющих образовательную деятельность по реализации дополнительных профессиональных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учета </w:t>
            </w:r>
            <w:proofErr w:type="spellStart"/>
            <w:r w:rsidRPr="00694C3B">
              <w:rPr>
                <w:rFonts w:ascii="Times New Roman" w:eastAsia="Times New Roman" w:hAnsi="Times New Roman" w:cs="Times New Roman"/>
                <w:color w:val="2D2D2D"/>
                <w:sz w:val="21"/>
                <w:szCs w:val="21"/>
                <w:lang w:eastAsia="ru-RU"/>
              </w:rPr>
              <w:t>поэкземплярного</w:t>
            </w:r>
            <w:proofErr w:type="spellEnd"/>
            <w:r w:rsidRPr="00694C3B">
              <w:rPr>
                <w:rFonts w:ascii="Times New Roman" w:eastAsia="Times New Roman" w:hAnsi="Times New Roman" w:cs="Times New Roman"/>
                <w:color w:val="2D2D2D"/>
                <w:sz w:val="21"/>
                <w:szCs w:val="21"/>
                <w:lang w:eastAsia="ru-RU"/>
              </w:rPr>
              <w:t xml:space="preserve"> средств криптографической защиты информации, эксплуатационной и технической документации и ключевых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приема иностранных граждан, лиц без гражданства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приема посетителей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приема, перевода на другую работу (перемещения), увольнения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принятых справок о доходах, расходах, об имуществе и обязательствах имущественного характера и уточнений к ним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прихода и ухода работников, местных командировок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проведения экскурсий по выставкам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профилактических работ по охране труда, проверки знаний по охране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путевых листов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работников, совмещающих профессии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рабочего времени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рассылки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расчетов с организациями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расчетов с подотчетными лицами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реализации товаров, работ, услуг, облагаемых и не облагаемых налогом на добавленную стоимость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регистрации прибытия и выезда сотрудников и членов их семей, направленных в загранпредставительства и учреждения Российской Федерации, международные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сдачи и приемки оборудования после ремонта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сумм доходов и налога на доходы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уведомлений о включении лиц в список инсайдеров или исключении из него</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экземпляров (копий) документов и носителей, содержащих информацию ограниченного доступа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учета, регистрации уведомлений, запросов и предоставления инсайдерской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ЗАДАНИЯ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государственные, муниципальные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ревизий, проводимых органами государственного контроля (надзора), в том числе без взаимодействия с объектом надзора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учебные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ЗАДОЛЖЕННОСТИ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ЗАКАЗЫ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175, 511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ЗАКОНЫ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федеральные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федеральные конституционные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ЗАКЛЮЧЕНИЯ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административных комиссий субъектов Российской Федерации,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аудиторские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88, 286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бизнес-планам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залога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соглашениям, контрактам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отчетам по проведению специальной оценки условий труда (СОУТ)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проектам годовых планов, государственных и муниципальных заданий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заседаний у Президента Российской Федерации, заседаний палат Федерального собрания Российской Федерации, заседаний Правительства Российской Федерации и его Президиума, заседаний представительных и исполнительных органов государственной власти субъектов Российской Федерации, заседаний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rPr>
          <w:trHeight w:val="15"/>
        </w:trPr>
        <w:tc>
          <w:tcPr>
            <w:tcW w:w="9794" w:type="dxa"/>
            <w:hideMark/>
          </w:tcPr>
          <w:p w:rsidR="00694C3B" w:rsidRPr="00694C3B" w:rsidRDefault="00694C3B" w:rsidP="00694C3B">
            <w:pPr>
              <w:spacing w:after="0"/>
              <w:rPr>
                <w:rFonts w:ascii="Calibri" w:eastAsia="Calibri" w:hAnsi="Calibri" w:cs="Times New Roman"/>
              </w:rPr>
            </w:pPr>
          </w:p>
        </w:tc>
        <w:tc>
          <w:tcPr>
            <w:tcW w:w="1663" w:type="dxa"/>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контрольных, ревизионных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межведомственных комиссий по координации определенных видов деятельности, а также их рабочих групп</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научных, экспертных, методических, консультативных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общих собраний владельцев ценных бумаг, участников,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публичных слушаний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структурных подразделений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трудовых коллективов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сходов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совещаний у руководителя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к протоколам, постановлениям, решениям, стенограммам совещательных </w:t>
            </w:r>
            <w:r w:rsidRPr="00694C3B">
              <w:rPr>
                <w:rFonts w:ascii="Times New Roman" w:eastAsia="Times New Roman" w:hAnsi="Times New Roman" w:cs="Times New Roman"/>
                <w:color w:val="2D2D2D"/>
                <w:sz w:val="21"/>
                <w:szCs w:val="21"/>
                <w:lang w:eastAsia="ru-RU"/>
              </w:rPr>
              <w:lastRenderedPageBreak/>
              <w:t>(коллегиальных), исполнительных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к </w:t>
            </w:r>
            <w:hyperlink r:id="rId15" w:history="1">
              <w:r w:rsidRPr="00694C3B">
                <w:rPr>
                  <w:rFonts w:ascii="Calibri" w:eastAsia="Calibri" w:hAnsi="Calibri" w:cs="Times New Roman"/>
                  <w:color w:val="00466E"/>
                  <w:sz w:val="21"/>
                  <w:szCs w:val="21"/>
                  <w:u w:val="single"/>
                </w:rPr>
                <w:t>Конституции Российской Федерации</w:t>
              </w:r>
            </w:hyperlink>
            <w:r w:rsidRPr="00694C3B">
              <w:rPr>
                <w:rFonts w:ascii="Times New Roman" w:eastAsia="Times New Roman" w:hAnsi="Times New Roman" w:cs="Times New Roman"/>
                <w:color w:val="2D2D2D"/>
                <w:sz w:val="21"/>
                <w:szCs w:val="21"/>
                <w:lang w:eastAsia="ru-RU"/>
              </w:rPr>
              <w:t>, федеральным конституционным законам, федеральным законам, конституциям (уставам), законам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и выкупа размещенных ценных бумаг их эмитентом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комиссии по соблюдению требований к служебному поведению государственных, муниципальных служащих и урегулированию конфликта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проектам документов, подготовленных международными организациями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выплате пособий, оплате листков нетрудоспособности, материальной помощи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качестве поступающих (отправляемых) материалов (сырья), продукции, оборудования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научной экспертизе по формированию официальной статистической информации, разрабатываемые (утверждаемые) субъектом официального статистического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научно-исследовательской работе по формированию официальной статистической информации, разрабатываемые (утверждаемые) субъектом официального статистического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переоценке, определении амортизации, списании основных средств и нематериальных активов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договоров о международном сотрудничестве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пожарах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причинах заболеваемости работников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конкурсов на право получения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производственных травмах, авариях и несчастных случаях на производстве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прохождении профессионального экзамена, о прохождении независимой оценки квалификации работников или лиц, претендующих на осуществление определенного вида трудовой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изменении финансовых планов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учебных программ, планов, пособий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применении цен, тарифов и их корректировке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и учете профессиональных заболеваний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рассмотрении и утверждении бухгалтерской (финансовой)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совершенствовании документационного обеспечения 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соответствии (несоответствии) санитарно-эпидемиологическим и гигиеническим требованиям условий деятельности, территорий, зданий, строений, сооружений, помещений, оборудования,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фактах обращения в целях склонения государственных и муниципальных служащих к совершению коррупционных правонарушений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формировании фондов организации и их расходовании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защиты информации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рабочих и служащих средствами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обследовании жилищно-бытовых условий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рассмотрении заявлений о несогласии с постановлениями аттестационных, квалификационных комиссий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охраны объектов культурного наследия, природоохранных зон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 выполнению поручений (перечней поручений) и указаний государственных органов субъектов Российской Федерации,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Президента Российской Федерации, указаний Правительства Российской Федерации, иных государственных органов Российской Федерации, протокольных поручений палат Федерального Собрания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руководства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подтверждению правопреемства имущественных прав и обязанностей при реорганизации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проведению правовой экспертизы локальных нормативных актов, их проектов и иных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и изменению проектов штатных расписаний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и рассмотрению проектов законов, иных нормативных правовых актов Российской Федерации,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муниципальных правовых 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правил, инструкций, регламентов, стандартов, порядков, положений, классификаторов, рекомендаций, кодексов (профессиональных, межведомственных, корпоративных)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результатам экспертно-аналитических мероприятий, проводимых Счетной палатой Российской Федерации, контрольно-счетными органами субъектов Российской Федерации 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экспертные по сертификации продукции (работ,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ревизий, проводимых органами государственного контроля (надзора), в том числе без взаимодействия с объектом надзора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соблюдения государственными и муниципальными служащими положений законодательства Российской Федерации о противодействии коррупции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психофизиологических обследований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экспертное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экспертные 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ЗАПИСИ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бесед о проведении встреч (переговоров) с представителями международных и иностранных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поручений о поставке материалов (сырья), оборудования и другой продукции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ЗАПИСКИ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аналитические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пояснительные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5, 38, 269, 278, 461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ЗАПРОСЫ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административных комиссий субъектов Российской Федерации,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депутатов представительных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копиям архивных справок, выданных по запросам пользователей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запроса котировок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парламентские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ревизий, проводимых органами государственного контроля (надзора) в том числе без взаимодействия с объектом надзора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Центрального банка Российской Федерации, организатора торговли о предоставлении инсайдерами информации о совершенных ими операциях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130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членов Совета Федерации и депутатов Государственной Думы Федерального Собрания Российской Федерации; депутатов законодательных (представительных) органов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являющиеся основанием для передачи списков инсайдеров организаторам торговли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залога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оказание услуг по добровольному подтверждению соответствия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приобретение акций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участие в закупке на поставку товаров, работ,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участие в запросе котировок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участие в конкурсах на право получения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выдаче, утрате удостоверений, пропусков, идентификационных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допуске в служебные помещения в нерабочее время и выходные дни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поставке материалов (сырья), оборудования и другой продукции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потребности в научно-информационных материалах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потребности в привлечении иностранных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расходах на приобретение оборудования, производственного и жилого фонда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ремонте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содержании зданий, строений, сооружений, прилегающих территорий в надлежащем техническом и санитарном состоянии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и проведении ремонтных, наладочных работ технических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финансовом обеспечении всех направлений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защиты информации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определении потребности организации в транспортных средствах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проведении практики и стажировки обучающихся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приема и пребывания иностранных и российских представителей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оснащении рабочих мест оргтехникой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использованию, обслуживанию и совершенствованию информационных систем и программного обеспечения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оформлению и получению виз</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поступлениям в бюджеты бюджетной системы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продаже 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рекламной деятельности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составленные в ходе проведения аукциона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составленные в ходе проведения конкурса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дел, документов во временное пользование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ЗАЯВЛЕНИЯ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административных комиссий субъектов Российской Федерации,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для получения разрешения на размещение и (или) организацию обращения </w:t>
            </w:r>
            <w:r w:rsidRPr="00694C3B">
              <w:rPr>
                <w:rFonts w:ascii="Times New Roman" w:eastAsia="Times New Roman" w:hAnsi="Times New Roman" w:cs="Times New Roman"/>
                <w:color w:val="2D2D2D"/>
                <w:sz w:val="21"/>
                <w:szCs w:val="21"/>
                <w:lang w:eastAsia="ru-RU"/>
              </w:rPr>
              <w:lastRenderedPageBreak/>
              <w:t>эмиссионных ценных бумаг российских эмитентов за пределами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115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застрахованных лиц о выборе (замене) страховой медицинской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застрахованных лиц о выдаче дубликата полиса или переоформления полиса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исковые о порядке истребования имущества из чужого незаконного владения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копиям архивных справок, выданных по запросам пользователей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первичным статистическим данным отчитывающегося респондента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более 30 процентов акций акционерного общества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и выкупа размещенных ценных бумаг их эмитентом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комиссии по соблюдению требований к служебному поведению государственных, муниципальных служащих и урегулированию конфликта интересов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 не принятых на работу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подтверждение подлинности электронной подписи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бронировании жилой площади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вступлении в международные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выдаче дубликатов документов к государственным, муниципальным и ведомственным наградам взамен утраченных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выплате пособий, оплате листков нетрудоспособности, материальной помощи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дисциплинарных взысканиях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допуске пользователей к архивным документам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ежегодно оплачиваемых отпусках, отпусках в связи с обучением, дежурствах, не связанных с основной (профильной) деятельностью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ликвидации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медицинском и санаторно-курортном обслуживании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направлении в командировку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несогласии с постановлениями аттестационных, квалификационных комиссий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486</w:t>
            </w:r>
          </w:p>
        </w:tc>
      </w:tr>
    </w:tbl>
    <w:p w:rsidR="00694C3B" w:rsidRPr="00694C3B" w:rsidRDefault="00694C3B" w:rsidP="00694C3B">
      <w:pPr>
        <w:shd w:val="clear" w:color="auto" w:fill="FFFFFF"/>
        <w:spacing w:after="0" w:line="240" w:lineRule="auto"/>
        <w:textAlignment w:val="baseline"/>
        <w:rPr>
          <w:rFonts w:ascii="Arial" w:eastAsia="Times New Roman" w:hAnsi="Arial" w:cs="Arial"/>
          <w:vanish/>
          <w:color w:val="242424"/>
          <w:spacing w:val="2"/>
          <w:sz w:val="18"/>
          <w:szCs w:val="18"/>
          <w:lang w:eastAsia="ru-RU"/>
        </w:rPr>
      </w:pPr>
    </w:p>
    <w:tbl>
      <w:tblPr>
        <w:tblW w:w="0" w:type="auto"/>
        <w:tblCellMar>
          <w:left w:w="0" w:type="dxa"/>
          <w:right w:w="0" w:type="dxa"/>
        </w:tblCellMar>
        <w:tblLook w:val="04A0" w:firstRow="1" w:lastRow="0" w:firstColumn="1" w:lastColumn="0" w:noHBand="0" w:noVBand="1"/>
      </w:tblPr>
      <w:tblGrid>
        <w:gridCol w:w="7946"/>
        <w:gridCol w:w="1409"/>
      </w:tblGrid>
      <w:tr w:rsidR="00694C3B" w:rsidRPr="00694C3B" w:rsidTr="00694C3B">
        <w:trPr>
          <w:trHeight w:val="15"/>
        </w:trPr>
        <w:tc>
          <w:tcPr>
            <w:tcW w:w="9794" w:type="dxa"/>
            <w:hideMark/>
          </w:tcPr>
          <w:p w:rsidR="00694C3B" w:rsidRPr="00694C3B" w:rsidRDefault="00694C3B" w:rsidP="00694C3B">
            <w:pPr>
              <w:rPr>
                <w:rFonts w:ascii="Calibri" w:eastAsia="Calibri" w:hAnsi="Calibri" w:cs="Times New Roman"/>
              </w:rPr>
            </w:pPr>
          </w:p>
        </w:tc>
        <w:tc>
          <w:tcPr>
            <w:tcW w:w="1663" w:type="dxa"/>
            <w:hideMark/>
          </w:tcPr>
          <w:p w:rsidR="00694C3B" w:rsidRPr="00694C3B" w:rsidRDefault="00694C3B" w:rsidP="00694C3B">
            <w:pPr>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переводе помещений в жилые и нежилые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переводе работников на сокращенный рабочий день или сокращенную рабочую неделю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передаче жилых помещений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предоставлении жилья, в том числе по договорам социального найма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 приеме, переводе, перемещении, ротации, совмещении, совместительстве, увольнении, оплате труда, аттестации, повышении квалификации, присвоении классных чинов, разрядов, званий, поощрении, награждении, об изменении </w:t>
            </w:r>
            <w:proofErr w:type="spellStart"/>
            <w:r w:rsidRPr="00694C3B">
              <w:rPr>
                <w:rFonts w:ascii="Times New Roman" w:eastAsia="Times New Roman" w:hAnsi="Times New Roman" w:cs="Times New Roman"/>
                <w:color w:val="2D2D2D"/>
                <w:sz w:val="21"/>
                <w:szCs w:val="21"/>
                <w:lang w:eastAsia="ru-RU"/>
              </w:rPr>
              <w:t>анкетно</w:t>
            </w:r>
            <w:proofErr w:type="spellEnd"/>
            <w:r w:rsidRPr="00694C3B">
              <w:rPr>
                <w:rFonts w:ascii="Times New Roman" w:eastAsia="Times New Roman" w:hAnsi="Times New Roman" w:cs="Times New Roman"/>
                <w:color w:val="2D2D2D"/>
                <w:sz w:val="21"/>
                <w:szCs w:val="21"/>
                <w:lang w:eastAsia="ru-RU"/>
              </w:rPr>
              <w:t>-биографических данных, отпусках по уходу за ребенком, отпусках без сохранения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прохождении независимой оценки квалификации работников или лиц, претендующих на осуществление определенного вида трудовой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разногласиях по вопросам налогообложения, взимания налогов и сборов в бюджеты всех уровней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регистрации символики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разрешении трудовых споров, в том числе коллективных, с участием посредника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 реструктуризации задолженности по страховым взносам и налоговой </w:t>
            </w:r>
            <w:r w:rsidRPr="00694C3B">
              <w:rPr>
                <w:rFonts w:ascii="Times New Roman" w:eastAsia="Times New Roman" w:hAnsi="Times New Roman" w:cs="Times New Roman"/>
                <w:color w:val="2D2D2D"/>
                <w:sz w:val="21"/>
                <w:szCs w:val="21"/>
                <w:lang w:eastAsia="ru-RU"/>
              </w:rPr>
              <w:lastRenderedPageBreak/>
              <w:t>задолженности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315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служебных проверках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фактах обращения в целях склонения государственных и муниципальных служащих к совершению коррупционных правонарушений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дополнительных отпусков, предоставляемых работникам, совмещающим работу с получением образования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размене, приеме-передаче векселей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освобождении от уплаты налогов, предоставлении льгот, отсрочек уплаты или отказе в ней по налогам, сборам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выбору организаций, осуществляющих управление многоквартирными домами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оформлению земельных участков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результатам проверок, ревизий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претендентов на замещение вакантной должности, не допущенных к участию в конкурсе и не прошедших конкурсный отбор</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работников о выдаче документов, связанных с работой, и их копий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утвержденные в области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ИЗВЕЩЕНИЯ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банков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первичным статистическим данным отчитывающегося респондента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закупках отдельными видами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конкурсах на право получения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забастовки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запроса котировок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запроса предложений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оплате за жилое помещение и коммунальные услуги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подготовке и проведению заседаний коллегиальных органов организации, общих собраний владельцев ценных бумаг, участников (учредителей), пайщиков, съездов, конгрессов, пленумов, конференций, "круглых столов", совещаний, торжественных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поступлениям в бюджеты бюджетной системы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составленные в ходе проведения аукциона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составленные в ходе проведения конкурса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страхователей о регистрации (снятии с учета) во внебюджетных фондах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ИЗОБРАЖЕНИЯ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37, 63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ИЗМЕНЕНИЯ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 программах облигаций и условиях выпуска (дополнительного выпуска) облигаций в рамках программы облигаций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внесенные в документацию об аукционе, разъяснения положений, документации об аукционе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внесенные в конкурсную документацию, разъяснения положений конкурсной документации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к годовым планам, государственным, муниципальным заданиям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федеральному плану статистических работ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формам федерального статистического наблюдения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штатным расписаниям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ИНДИКАТОРЫ нормативные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ИНСТРУКЦИИ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аудиторской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должностные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межведомственные, корпоративные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порядке работы со сведениями конфиденциального характера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об обеспечении противопожарного, </w:t>
            </w:r>
            <w:proofErr w:type="spellStart"/>
            <w:r w:rsidRPr="00694C3B">
              <w:rPr>
                <w:rFonts w:ascii="Times New Roman" w:eastAsia="Times New Roman" w:hAnsi="Times New Roman" w:cs="Times New Roman"/>
                <w:color w:val="2D2D2D"/>
                <w:sz w:val="21"/>
                <w:szCs w:val="21"/>
                <w:lang w:eastAsia="ru-RU"/>
              </w:rPr>
              <w:t>внутриобъектового</w:t>
            </w:r>
            <w:proofErr w:type="spellEnd"/>
            <w:r w:rsidRPr="00694C3B">
              <w:rPr>
                <w:rFonts w:ascii="Times New Roman" w:eastAsia="Times New Roman" w:hAnsi="Times New Roman" w:cs="Times New Roman"/>
                <w:color w:val="2D2D2D"/>
                <w:sz w:val="21"/>
                <w:szCs w:val="21"/>
                <w:lang w:eastAsia="ru-RU"/>
              </w:rPr>
              <w:t>, пропускного режимов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обработке персональных данных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руководителя объектового звена Российской системы чрезвычайных ситуаций (РСЧС)</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типовые должностные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эксплуатационно-технические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ИНТЕРВЬЮ</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взаимодействии со средствами массовой информации и общественностью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маркетинговых исследованиях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ИНФОРМАЦИИ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первичным статистическим данным отчитывающегося респондента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административно-хозяйственным вопросам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приказам, распоряжениям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заседаний у Президента Российской Федерации, заседаний палат Федерального собрания Российской Федерации, заседаний Правительства Российской Федерации и его Президиума, заседаний представительных и исполнительных органов государственной власти субъектов Российской Федерации, заседаний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контрольных, ревизионных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межведомственных комиссий по координации определенных видов деятельности, а также их рабочих групп</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научных, экспертных, методических, консультативных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общих собраний владельцев ценных бумаг, участников,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публичных слушаний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структурных подразделений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трудовых коллективов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собраний, сходов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протоколам, постановлениям, решениям, стенограммам совещаний у руководителя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к протоколам, постановлениям, решениям, стенограммам совещательных (коллегиальных), исполнительных органов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более 30 процентов акций акционерного общества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и выкупа размещенных ценных бумаг их эмитентов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комиссии (уполномоченного) по социальному страхованию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квотировании рабочих мест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переводе работников на сокращенный рабочий день или сокращенную рабочую неделю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антитеррористической защищенности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квалификации, профессиональной переподготовке работников, о проведении независимой оценки квалификации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и проведении выставок, ярмарок, презентаций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(выполнении) стратегий, концепций развития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результатах приватизации федерального имущества, имущества субъектов Российской Федерации,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дисциплины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работы по рассмотрению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ходе реализации государственных программ Российской Федерации, государственных программ субъекта Российской Федерации, муниципальных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охраны объектов культурного наследия, природоохранных зон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исполнению законов, иных нормативных правовых актов Российской Федерации, субъектов Российской Федерации, муниципальных правовых 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рекламной деятельности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подготовленные для размещения в средствах массовой информации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подготовленные для размещения на сайте организации в сети "Интернет"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реестра владельцев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КАЛЬКУЛЯЦИИ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КАРТОТЕКИ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материалов справочно-информационного фонда, библиотеки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КАРТОЧКИ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бухгалтерского (бюджетного)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индивидуального учета сумм начисленных выплат и иных вознаграждений и сумм начисленных страховых взносов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личные работников, в том числе государственных и работников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открытии, закрытии, переоформлении расчетных, текущих, корреспондентских, соответствующих лицевых счетов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ведению воинского учета и бронированию граждан, пребывающих в запасе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жильцов (домовые, поквартирные)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бланков трудовых книжек и вкладыша в нее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служебных заграничных паспортов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справок о заработной плате, стаже, месте работы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движения трудовых книжек и вкладышей в них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доходов акционеров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лиц, подлежащих воинскому учету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личных дел, личных карточек, трудовых договоров (служебных контрактов)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учета материальных ценностей и иного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материальных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наличия, движения и состояния оружия, патронов и специальных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основных средств (зданий, сооружений),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отпусков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приема, перевода на другую работу (перемещения), увольнения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прихода и ухода работников, местных командировок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реализации товаров, работ, услуг, облагаемых и не облагаемых налогом на добавленную стоимость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регистрации прибытия и выезда сотрудников и членов их семей, направленных в загранпредставительства и учреждения Российской Федерации, международные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сумм доходов и налога на доходы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КАРТОЧКИ-СПРАВКИ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заработной плате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КАРТЫ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дорожные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694C3B">
              <w:rPr>
                <w:rFonts w:ascii="Times New Roman" w:eastAsia="Times New Roman" w:hAnsi="Times New Roman" w:cs="Times New Roman"/>
                <w:color w:val="2D2D2D"/>
                <w:sz w:val="21"/>
                <w:szCs w:val="21"/>
                <w:lang w:eastAsia="ru-RU"/>
              </w:rPr>
              <w:t>лимитно</w:t>
            </w:r>
            <w:proofErr w:type="spellEnd"/>
            <w:r w:rsidRPr="00694C3B">
              <w:rPr>
                <w:rFonts w:ascii="Times New Roman" w:eastAsia="Times New Roman" w:hAnsi="Times New Roman" w:cs="Times New Roman"/>
                <w:color w:val="2D2D2D"/>
                <w:sz w:val="21"/>
                <w:szCs w:val="21"/>
                <w:lang w:eastAsia="ru-RU"/>
              </w:rPr>
              <w:t>-заборные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специальной оценки условий труда на конкретные рабочие места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КАТАЛОГИ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материалов справочно-информационного фонда, библиотеки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КВИТАНЦИИ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учете прихода, расхода, наличия остатков материалов (сырья), продукции, оборудования на складах, базах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526</w:t>
            </w:r>
          </w:p>
        </w:tc>
      </w:tr>
      <w:tr w:rsidR="00694C3B" w:rsidRPr="00694C3B" w:rsidTr="00694C3B">
        <w:trPr>
          <w:trHeight w:val="15"/>
        </w:trPr>
        <w:tc>
          <w:tcPr>
            <w:tcW w:w="9794" w:type="dxa"/>
            <w:hideMark/>
          </w:tcPr>
          <w:p w:rsidR="00694C3B" w:rsidRPr="00694C3B" w:rsidRDefault="00694C3B" w:rsidP="00694C3B">
            <w:pPr>
              <w:spacing w:after="0"/>
              <w:rPr>
                <w:rFonts w:ascii="Calibri" w:eastAsia="Calibri" w:hAnsi="Calibri" w:cs="Times New Roman"/>
              </w:rPr>
            </w:pPr>
          </w:p>
        </w:tc>
        <w:tc>
          <w:tcPr>
            <w:tcW w:w="1663" w:type="dxa"/>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связанные с первичными банковскими и финансовыми документами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КЛАССИФИКАТОРЫ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межведомственные, корпоративные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КЛАССИФИКАЦИЯ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бюджетная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КНИГИ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алфавитные хозяйств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бухгалтерского (бюджетного)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главные бухгалтерского (бюджетного)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кассовые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отзывов о выставках, ярмарках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694C3B">
              <w:rPr>
                <w:rFonts w:ascii="Times New Roman" w:eastAsia="Times New Roman" w:hAnsi="Times New Roman" w:cs="Times New Roman"/>
                <w:color w:val="2D2D2D"/>
                <w:sz w:val="21"/>
                <w:szCs w:val="21"/>
                <w:lang w:eastAsia="ru-RU"/>
              </w:rPr>
              <w:t>похозяйственные</w:t>
            </w:r>
            <w:proofErr w:type="spellEnd"/>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почета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(учета выдачи) удостоверений, пропусков, идентификационных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выдачи свидетельств об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жильцов (домовые, поквартирные)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регистрации листков нетрудоспособности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бланков трудовых книжек и вкладыша в нее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выписок из реестра владельцев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служебных заграничных паспортов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выдачи справок о заработной плате, стаже, месте работы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учета государственных и муниципальных служащих для получения единовременной субсидии на приобретение жилья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движения трудовых книжек и вкладышей в них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доходов и расходов организаций и индивидуальных предпринимателей, применяющих упрощенную систему налогообложения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 выдачи печатей, штампов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 списания тары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имущества гражданской обороны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инструктажа по охране труда (вводного и на рабочем месте)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лиц, подлежащих воинскому учету</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личных дел, личных карточек, трудовых договоров (служебных контрактов)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несчастных случаев на производстве, учета аварий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опечатывания помещений, приема-сдачи дежурств и ключей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отпусков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поступления и выбытия документов архива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приема, перевода на другую работу (перемещения), увольнения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прихода и ухода работников, местных командировок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профилактических работ по охране труда, проверки знаний по охране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работников, нуждающихся в служебном жилом помещении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распоряжений на отпуск товаров и продукции со складов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учета регистрации прибытия и выезда сотрудников и членов их семей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КНИЖКИ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трудовые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449, 450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КОДЕКСЫ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аудиторской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межведомственные, корпоративные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профессиональной этики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КОНТРАКТЫ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аренды (субаренды), безвозмездного пользования имуществом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государственные, муниципальные на закупку товаров, работ, услуг для обеспечения государственных и муниципальных нужд</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между хозяйствующими субъектами, поставщиками и заказчиками, органами власти и хозяйствующими субъектами по повышению, снижению или поддержанию цен (тарифов)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не указанные в отдельных статьях Перечня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закупках отдельными видами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обучении, стажировке иностранных специалистов в Российской Федерации и российских специалистов за рубежом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оказания аудиторских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служебные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КОНЦЕПЦИИ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формированию официальной статистической информации, разрабатываемые (утверждаемые) субъектом официального статистического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развития Российской Федерации, субъекта Российской Федерации, муниципального образования, отрасли,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КОНСТИТУЦИИ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КОПИИ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актов проверок 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архивных справок, выданных по запросам пользователей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доверенностей на участие в общем собрании владельцев ценных бумаг участников (учредителей), пайщиков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документов к ходатайствам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документов о трудовой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документов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документов, удостоверяющих личность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жалоб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заявлений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исковых заявлений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лицензий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лицензий 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мировых соглашений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отчета оценщика, касающиеся приобретения более 30 процентов акций акционерного общества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отчетов о выплате пособий, оплате листков нетрудоспособности, материальной помощи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постановлений 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предписаний 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протоколов 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решений третейских судов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судебных актов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уведомлений по лицензированию отдельных видов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уставов, положений, договоров (соглашений) об учреждении международных организаций (объединений), участником которых является организация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учредительных документов 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ходатайств по делам, рассматриваемым в судебном порядке, третейскими судами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КОРЕШКИ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денежных чековых книжек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пропускам на вывоз товаров и материалов со складов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пропусков в служебные здания и на вынос материальных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ЛИМИТЫ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бюджетных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заправочные о расходе бензина, горюче-смазочных материалов и запчастей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расходах на приобретение оборудования, производственного и жилого фонда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ЛИСТКИ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исправлений к сопроводительной ведомости по персонифицированному учету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нетрудоспособности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ведению воинского учета и бронированию граждан, пребывающих в запасе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ЛИСТЫ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заправочные о расходе бензина, горюче-смазочных материалов и запчастей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исполнительные по удержаниям из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наградные о представлении к награждению государственными, муниципальными и ведомственными наградами, присвоении почетных званий, присуждении премий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подписные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подтверждения по акционированию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проверочные проверок, ревизий, проводимых органами государственного контроля (надзора), в том числе без взаимодействия с объектом надзора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расчетные на выдачу заработной платы, пособий, гонораров, материальной помощи и других выплат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собеседования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согласования по разработке и рассмотрению проектов законов, иных нормативных правовых актов Российской Федерации,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694C3B">
              <w:rPr>
                <w:rFonts w:ascii="Times New Roman" w:eastAsia="Times New Roman" w:hAnsi="Times New Roman" w:cs="Times New Roman"/>
                <w:color w:val="2D2D2D"/>
                <w:sz w:val="21"/>
                <w:szCs w:val="21"/>
                <w:lang w:eastAsia="ru-RU"/>
              </w:rPr>
              <w:t>стажировочные</w:t>
            </w:r>
            <w:proofErr w:type="spellEnd"/>
            <w:r w:rsidRPr="00694C3B">
              <w:rPr>
                <w:rFonts w:ascii="Times New Roman" w:eastAsia="Times New Roman" w:hAnsi="Times New Roman" w:cs="Times New Roman"/>
                <w:color w:val="2D2D2D"/>
                <w:sz w:val="21"/>
                <w:szCs w:val="21"/>
                <w:lang w:eastAsia="ru-RU"/>
              </w:rPr>
              <w:t xml:space="preserve"> водителей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фондов архива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ЛИЦЕНЗИИ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МАТЕРИАЛЫ доказательные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63, 65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МЕМОРАНДУМЫ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МЕТОДИКИ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формированию официальной статистической информации, разрабатываемые (утверждаемые) субъектом официального статистического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МОНИТОРИНГ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НАКЛАДНЫЕ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НАПРАВЛЕНИЯ для участия во временном трудоустройстве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НАРЯДЫ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допуски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оснащении рабочих мест оргтехникой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НОМЕНКЛАТУРЫ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дел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должностей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примерные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типовые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НОРМАТИВЫ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складских запасов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численности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НОРМЫ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времени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выработки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естественной убыли, отходов продуктов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обеспечения средствами индивидуальной защиты, смывающими и обезвреживающими средствами, молоком и другими равноценными пищевыми продуктами, лечебно-профилактическим питанием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обслуживания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393, 397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ОБЗОРЫ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аналитические об основной (профильной) деятельности, представляемые в органы государственной власти, органы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информационно-аналитические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конъюнктурные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рассмотрении обращений 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152</w:t>
            </w:r>
          </w:p>
        </w:tc>
      </w:tr>
    </w:tbl>
    <w:p w:rsidR="00694C3B" w:rsidRPr="00694C3B" w:rsidRDefault="00694C3B" w:rsidP="00694C3B">
      <w:pPr>
        <w:shd w:val="clear" w:color="auto" w:fill="FFFFFF"/>
        <w:spacing w:after="0" w:line="240" w:lineRule="auto"/>
        <w:textAlignment w:val="baseline"/>
        <w:rPr>
          <w:rFonts w:ascii="Arial" w:eastAsia="Times New Roman" w:hAnsi="Arial" w:cs="Arial"/>
          <w:vanish/>
          <w:color w:val="242424"/>
          <w:spacing w:val="2"/>
          <w:sz w:val="18"/>
          <w:szCs w:val="18"/>
          <w:lang w:eastAsia="ru-RU"/>
        </w:rPr>
      </w:pPr>
    </w:p>
    <w:tbl>
      <w:tblPr>
        <w:tblW w:w="0" w:type="auto"/>
        <w:tblCellMar>
          <w:left w:w="0" w:type="dxa"/>
          <w:right w:w="0" w:type="dxa"/>
        </w:tblCellMar>
        <w:tblLook w:val="04A0" w:firstRow="1" w:lastRow="0" w:firstColumn="1" w:lastColumn="0" w:noHBand="0" w:noVBand="1"/>
      </w:tblPr>
      <w:tblGrid>
        <w:gridCol w:w="7944"/>
        <w:gridCol w:w="1411"/>
      </w:tblGrid>
      <w:tr w:rsidR="00694C3B" w:rsidRPr="00694C3B" w:rsidTr="00694C3B">
        <w:trPr>
          <w:trHeight w:val="15"/>
        </w:trPr>
        <w:tc>
          <w:tcPr>
            <w:tcW w:w="9794" w:type="dxa"/>
            <w:hideMark/>
          </w:tcPr>
          <w:p w:rsidR="00694C3B" w:rsidRPr="00694C3B" w:rsidRDefault="00694C3B" w:rsidP="00694C3B">
            <w:pPr>
              <w:rPr>
                <w:rFonts w:ascii="Calibri" w:eastAsia="Calibri" w:hAnsi="Calibri" w:cs="Times New Roman"/>
              </w:rPr>
            </w:pPr>
          </w:p>
        </w:tc>
        <w:tc>
          <w:tcPr>
            <w:tcW w:w="1663" w:type="dxa"/>
            <w:hideMark/>
          </w:tcPr>
          <w:p w:rsidR="00694C3B" w:rsidRPr="00694C3B" w:rsidRDefault="00694C3B" w:rsidP="00694C3B">
            <w:pPr>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решений международных, всероссийских, региональных, межведомственных, ведомственных, отраслевых съездов, конгрессов, пленумов, конференций, "круглых столов", совещаний,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государственных органов субъектов Российской Федерации,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Президента Российской Федерации, Правительства Российской Федерации, иных государственных органов Российской Федерации, протокольных поручений палат Федерального Собрания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исполнению законов, иных нормативных правовых актов Российской Федерации, субъектов Российской Федерации, муниципальных правовых актов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истории организации и ее подразделений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содержащие административные данные федерального органа государственной власти, иного федерального государственного органа, органа государственной власти субъекта Российской Федерации, иного государственного органа субъекта Российской Федерации, органа местного самоуправления, государственной организации, а также иной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содержащие официальную статистическую информацию, сформированную субъектом официального статистического учета в соответствии с официальной статистической методологией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структурных подразделений по основной (профильной)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финансово-экономические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ОБОСНОВАНИЯ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бизнес-планам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договоров о международном сотрудничестве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изменении финансовых планов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применении цен, тарифов и их корректировке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совершенствовании деятельности аппарата 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совершенствовании документационного обеспечения 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состоянии и мерах по улучшению охраны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государственных органов субъектов Российской Федерации,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выполнению поручений (перечней поручений) и указаний Президента Российской Федерации, указаний Правительства Российской Федерации, иных государственных органов Российской Федерации, протокольных поручений палат Федерального Собрания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по разработке и рассмотрению проектов законов, иных нормативных правовых актов Российской Федерации,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полученные и (или) составленные в ходе оказания аудиторских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ОБРАЗЦЫ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подписей материально ответственных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ОБРАЩЕНИЯ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граждан по результатам проверок, ревизий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граждан</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депутатов представительных органов местного самоуправления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членов Совета Федерации и депутатов Государственной Думы Федерального Собрания Российской Федерации; депутатов законодательных (представительных) органов субъектов Российской Федерации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ОБЪЯСНЕНИЯ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административных правонарушениях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расчету налоговой базы юридическими лицами за налоговый период</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ОБЪЯСНИТЕЛЬНЫЕ ЗАПИСКИ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469, 470, 560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ОБЯЗАТЕЛЬСТВА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167, 261, 266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ОПИСАНИЯ</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и проведении выставок, ярмарок, презентаций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регистрации символики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ОПИСИ</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дел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документов 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документов по персонифицированному учету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инвентаризационные ликвидационных комиссий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инвентаризационные об инвентаризации активов, обязательств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ОПРЕДЕЛЕНИЯ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145, 146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ОРДЕРА</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мемориальные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погрузочные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расходные на санаторно-курортные путевки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связанные с первичными банковскими и финансовыми документами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ОРИГИНАЛ-МАКЕТ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ОТЗЫВЫ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приобретению и выкупу размещенных ценных бумаг их эмитентом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 проекты документов, подготовленных международными организациями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и проведении выставок, ярмарок, презентаций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учебных программ, планов, пособий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проведении практики и стажировки обучающихся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подготовке информационных изданий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разработке проектов уставов, положений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ОТЧЕТНОСТЬ</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бухгалтерская (финансовая)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бюджетная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консолидированная финансовая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финансовая не создающих группу организаций, составленная по международным стандартам финансовой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ОТЧЕТЫ</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авансовые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бюджетные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годовые о работе структурных подразделений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государственных органов, органов местного самоуправления о выполнении планов информатизации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189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индивидуальные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информационно-аналитические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касающиеся приобретения и выкупа размещенных ценных бумаг их эмитентом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накладные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независимых оценщиков об оценочной стоимости имущества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годовых планов, государственных и муниципальных заданий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договоров (соглашений) о предоставлении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коллективных договоров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планов повышения квалификации и профессиональной переподготовки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483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планов финансово-хозяйственной деятельности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поручений руководства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приказов, распоряжений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антитеррористической защищенности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квалификации, профессиональной переподготовке работников, о проведении независимой оценки квалификации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и проведении выставок, ярмарок, презентаций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приватизации государственного,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принятии предложения касающиеся приобретения более 30 процентов акций акционерного общества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встреч (переговоров) с представителями международных и иностранных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и подведении итогов конкурсов, смотров, соревнований (профессионального мастерства, творческих, научных, общественных, спортивных)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конкурсов на право получения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проверок финансово-хозяйственной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производственных травмах, авариях и несчастных случаях на производстве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425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(выполнении) перспективных планов, планов мероприятий ("дорожных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планов, программ международного сотрудничества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реализации решений международных, всероссийских, региональных, межведомственных, ведомственных, отраслевых съездов, конгрессов, пленумов, конференций, "круглых столов", совещаний,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результатах приватизации федерального имущества, имущества субъектов Российской Федерации,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складском хранении материальных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соблюдении кодексов профессиональной этики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состоянии лицевых счетов с приложением платежных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финансовых результатах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ходе реализации и оценке эффективности государственных программ Российской Федерации, государственных программ субъекта Российской Федерации, муниципальных программ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целевом использовании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исполнении государственных, муниципальных контрактов на поставку товаров, выполнение работ, оказание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исполнении смет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использовании, уничтожении бланков строгой отчетности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итогах выпуска (дополнительного выпуска) ценных бумаг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итогах социально-экономического развития Российской Федерации, субъекта Российской Федерации, муниципального образования,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209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обеспечении защиты информации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об обеспечении противопожарного, </w:t>
            </w:r>
            <w:proofErr w:type="spellStart"/>
            <w:r w:rsidRPr="00694C3B">
              <w:rPr>
                <w:rFonts w:ascii="Times New Roman" w:eastAsia="Times New Roman" w:hAnsi="Times New Roman" w:cs="Times New Roman"/>
                <w:color w:val="2D2D2D"/>
                <w:sz w:val="21"/>
                <w:szCs w:val="21"/>
                <w:lang w:eastAsia="ru-RU"/>
              </w:rPr>
              <w:t>внутриобъектового</w:t>
            </w:r>
            <w:proofErr w:type="spellEnd"/>
            <w:r w:rsidRPr="00694C3B">
              <w:rPr>
                <w:rFonts w:ascii="Times New Roman" w:eastAsia="Times New Roman" w:hAnsi="Times New Roman" w:cs="Times New Roman"/>
                <w:color w:val="2D2D2D"/>
                <w:sz w:val="21"/>
                <w:szCs w:val="21"/>
                <w:lang w:eastAsia="ru-RU"/>
              </w:rPr>
              <w:t>, пропускного режимов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объеме документооборота в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проведении практики и стажировки обучающихся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и результатах контроля исполнения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организации работы по гражданской обороне и защите от чрезвычайных ситуаций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остатках, поступлении и расходовании материалов (сырья), продукции, оборудования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517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оценке имущества организации-должника, имущества, обращенного в собственность государства, и иного изъятого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об оценке объекта приватизации государственного, муниципального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оперативные о расходе бензина, горюче-смазочных материалов и запчастей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оперативные о расходе бензина, горюче-смазочных материалов и запчастей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оперативные статистические, содержащие показатели о результатах деятельности организации по направлениям деятельности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первичные статистические о деятельности респондента, представляемые субъекту официального статистического учета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335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периодических медицинских осмотров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аккредитации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ведению воинского учета и бронированию граждан, пребывающих в запасе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вопросам благотворительной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кассовым планам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249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проведению специальной оценки условий труда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407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результатам экспертно-аналитических мероприятий, проводимых Счетной палатой Российской Федерации, контрольно-счетными органами субъектов Российской Федерации 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субсидиям, субвенциям, полученным из бюджетов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274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представителей организации об участии в работе международных организаций (конгрессов, сессий, пленумов, форумов)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проверок, ревизий, проводимых органами государственного контроля (надзора), в том числе без взаимодействия с объектом надзора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работников о командировках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руководителей организаций о деятельности федеральных государственных унитарных предприятий и представителей интересов Российской Федерации в органах управления открытых акционерных обществ, государственных унитарных предприятий субъектов Российской Федерации, муниципальных унитарных предприятий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удостоверяющего центра о подтверждении или невозможности подтверждения подлинности электронной подписи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576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филиалов, представительств, дочерних организаций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212</w:t>
            </w:r>
          </w:p>
        </w:tc>
      </w:tr>
      <w:tr w:rsidR="00694C3B" w:rsidRPr="00694C3B" w:rsidTr="00694C3B">
        <w:trPr>
          <w:trHeight w:val="15"/>
        </w:trPr>
        <w:tc>
          <w:tcPr>
            <w:tcW w:w="9794" w:type="dxa"/>
            <w:hideMark/>
          </w:tcPr>
          <w:p w:rsidR="00694C3B" w:rsidRPr="00694C3B" w:rsidRDefault="00694C3B" w:rsidP="00694C3B">
            <w:pPr>
              <w:spacing w:after="0"/>
              <w:rPr>
                <w:rFonts w:ascii="Calibri" w:eastAsia="Calibri" w:hAnsi="Calibri" w:cs="Times New Roman"/>
              </w:rPr>
            </w:pPr>
          </w:p>
        </w:tc>
        <w:tc>
          <w:tcPr>
            <w:tcW w:w="1663" w:type="dxa"/>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финансовые оперативные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эмитента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116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ПАМЯТКИ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ПАСПОРТА</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архивов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безопасности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594, 595, 596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зданий, сооружений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кадастровые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по оформлению земельных участков в собственность</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сделок</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102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технические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94, 533, 536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шасси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ПЕРЕВОДЫ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ПЕРЕПИСКА</w:t>
            </w:r>
          </w:p>
        </w:tc>
        <w:tc>
          <w:tcPr>
            <w:tcW w:w="1663" w:type="dxa"/>
            <w:tcMar>
              <w:top w:w="0" w:type="dxa"/>
              <w:left w:w="149" w:type="dxa"/>
              <w:bottom w:w="0" w:type="dxa"/>
              <w:right w:w="149" w:type="dxa"/>
            </w:tcMar>
            <w:hideMark/>
          </w:tcPr>
          <w:p w:rsidR="00694C3B" w:rsidRPr="00694C3B" w:rsidRDefault="00694C3B" w:rsidP="00694C3B">
            <w:pPr>
              <w:spacing w:after="0"/>
              <w:rPr>
                <w:rFonts w:ascii="Calibri" w:eastAsia="Calibri" w:hAnsi="Calibri" w:cs="Times New Roman"/>
              </w:rPr>
            </w:pP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административных комиссий субъектов Российской Федерации, муниципальных образований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146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залога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страхования зданий, строений, сооружений, помещений, земельных участков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537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договорам, соглашениям, контрактам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копиям архивных справок, выданных по запросам пользователей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 планам, стратегиям, программам, полученным и (или) составленным в ходе оказания аудиторских услуг</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комиссии (уполномоченного) по социальному страхованию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бронировании жилой площади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651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взаимных расчетах и перерасчетах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взаимодействии со средствами массовой информации и общественностью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выдаче, утрате удостоверений, пропусков, идентификационных карт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выплате заработной платы</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выплате пособий, оплате листков нетрудоспособности, материальной помощи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298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предписаний, представлений, предупреждения, предостережения, заключений органов государственного контроля (надзора), органов муниципального контроля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150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выполнении приказов, распоряжений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дебиторской и кредиторской задолженности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266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деятельности объектового звена Российской системы чрезвычайных ситуаций (РСЧС)</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600</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дополнении, изменении тарифно-квалификационных справочников, ставок, окладов (должностных окладов), тарифных сеток и тарифных коэффициентов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399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допуске в служебные помещения в нерабочее время и выходные дни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допуске пользователей к архивным документам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174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заключении коллективного договора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медицинском и санаторно-курортном обслуживании работников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634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мерах по предупреждению чрезвычайных ситуаций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604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награждении работников, присвоении почетных званий, присуждении премий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508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наложенных на организацию взысканиях, штрафах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нарушении правил пересылки документов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161</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начислении (выплате) дивидендов (доходов) по ценным бумагам и иных выплат</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123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начисленных и перечисленных суммах налогов в бюджеты всех уровней, задолженности по ним</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303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недостачах, присвоениях, растратах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повышении антитеррористической защищенности организации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597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договоров о международном сотрудничестве</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342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зданий, строений, сооружений к зиме и предупредительных мерах от стихийных бедствий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543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подготовке и проведении выставок, ярмарок, презентаций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пожарах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порядке истребования имущества из чужого незаконного владения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79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потребности в научно-информационных материалах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362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потребности в привлечении иностранных работников и объемах квот на выдачу иностранным гражданам приглашений на въезд в Российскую Федерацию</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378</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предоставлении мест в гостиницах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приеме на баланс, сдаче, списании материальных ценностей (движимого имущества)</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применении дисциплинарных взысканий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454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приобретении канцелярских принадлежностей, железнодорожных и авиабилетов, оплате услуг средств связи и других административно-хозяйственных расходах</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327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приобретении противопожарного оборудования и инвентаря</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615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конкурсов на получение грантов, субсидий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232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проведении проверок финансово-хозяйственной деятельности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развитии средств связи и их эксплуатации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564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разделе долевой совместной собственности юридических лиц</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82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разногласиях по вопросам налогообложения, взимания налогов и сборов в бюджеты всех уровней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314</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разработке и изменении финансовых планов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252</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и учете профессиональных заболеваний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419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расследовании чрезвычайных происшествий при охране зданий, перевозке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587</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расходе бензина, горюче-смазочных материалов и запчастей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559</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 xml:space="preserve">о реализации решений международных, всероссийских, региональных, </w:t>
            </w:r>
            <w:r w:rsidRPr="00694C3B">
              <w:rPr>
                <w:rFonts w:ascii="Times New Roman" w:eastAsia="Times New Roman" w:hAnsi="Times New Roman" w:cs="Times New Roman"/>
                <w:color w:val="2D2D2D"/>
                <w:sz w:val="21"/>
                <w:szCs w:val="21"/>
                <w:lang w:eastAsia="ru-RU"/>
              </w:rPr>
              <w:lastRenderedPageBreak/>
              <w:t>межведомственных, ведомственных, отраслевых съездов, конгрессов, пленумов, конференций, "круглых столов", совещаний, приемов, встреч</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23</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lastRenderedPageBreak/>
              <w:t>о ремонте транспортных средств</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556</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реструктуризации задолженности по страховым взносам и налоговой задолженности</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315</w:t>
            </w:r>
          </w:p>
        </w:tc>
      </w:tr>
      <w:tr w:rsidR="00694C3B" w:rsidRPr="00694C3B" w:rsidTr="00694C3B">
        <w:tc>
          <w:tcPr>
            <w:tcW w:w="9794" w:type="dxa"/>
            <w:tcMar>
              <w:top w:w="0" w:type="dxa"/>
              <w:left w:w="149" w:type="dxa"/>
              <w:bottom w:w="0" w:type="dxa"/>
              <w:right w:w="149" w:type="dxa"/>
            </w:tcMar>
            <w:hideMark/>
          </w:tcPr>
          <w:p w:rsidR="00694C3B" w:rsidRPr="00694C3B" w:rsidRDefault="00694C3B" w:rsidP="00694C3B">
            <w:pPr>
              <w:spacing w:after="0" w:line="315" w:lineRule="atLeas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о складском хранении материальных ценностей</w:t>
            </w:r>
          </w:p>
        </w:tc>
        <w:tc>
          <w:tcPr>
            <w:tcW w:w="1663" w:type="dxa"/>
            <w:tcMar>
              <w:top w:w="0" w:type="dxa"/>
              <w:left w:w="149" w:type="dxa"/>
              <w:bottom w:w="0" w:type="dxa"/>
              <w:right w:w="149" w:type="dxa"/>
            </w:tcMar>
            <w:hideMark/>
          </w:tcPr>
          <w:p w:rsidR="00694C3B" w:rsidRPr="00694C3B" w:rsidRDefault="00694C3B" w:rsidP="00694C3B">
            <w:pPr>
              <w:spacing w:after="0" w:line="315" w:lineRule="atLeast"/>
              <w:jc w:val="right"/>
              <w:textAlignment w:val="baseline"/>
              <w:rPr>
                <w:rFonts w:ascii="Times New Roman" w:eastAsia="Times New Roman" w:hAnsi="Times New Roman" w:cs="Times New Roman"/>
                <w:color w:val="2D2D2D"/>
                <w:sz w:val="21"/>
                <w:szCs w:val="21"/>
                <w:lang w:eastAsia="ru-RU"/>
              </w:rPr>
            </w:pPr>
            <w:r w:rsidRPr="00694C3B">
              <w:rPr>
                <w:rFonts w:ascii="Times New Roman" w:eastAsia="Times New Roman" w:hAnsi="Times New Roman" w:cs="Times New Roman"/>
                <w:color w:val="2D2D2D"/>
                <w:sz w:val="21"/>
                <w:szCs w:val="21"/>
                <w:lang w:eastAsia="ru-RU"/>
              </w:rPr>
              <w:t>527</w:t>
            </w:r>
          </w:p>
        </w:tc>
      </w:tr>
    </w:tbl>
    <w:p w:rsidR="00694C3B" w:rsidRPr="00694C3B" w:rsidRDefault="00694C3B" w:rsidP="00694C3B">
      <w:pPr>
        <w:rPr>
          <w:rFonts w:ascii="Calibri" w:eastAsia="Calibri" w:hAnsi="Calibri" w:cs="Times New Roman"/>
        </w:rPr>
      </w:pPr>
    </w:p>
    <w:p w:rsidR="003426FB" w:rsidRDefault="003426FB"/>
    <w:sectPr w:rsidR="003426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4F8"/>
    <w:rsid w:val="000919FA"/>
    <w:rsid w:val="003426FB"/>
    <w:rsid w:val="00694C3B"/>
    <w:rsid w:val="008E7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94C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semiHidden/>
    <w:unhideWhenUsed/>
    <w:qFormat/>
    <w:rsid w:val="00694C3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semiHidden/>
    <w:unhideWhenUsed/>
    <w:qFormat/>
    <w:rsid w:val="00694C3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semiHidden/>
    <w:unhideWhenUsed/>
    <w:qFormat/>
    <w:rsid w:val="00694C3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semiHidden/>
    <w:unhideWhenUsed/>
    <w:qFormat/>
    <w:rsid w:val="00694C3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C3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94C3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694C3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694C3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rsid w:val="00694C3B"/>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694C3B"/>
  </w:style>
  <w:style w:type="character" w:styleId="a3">
    <w:name w:val="Hyperlink"/>
    <w:basedOn w:val="a0"/>
    <w:uiPriority w:val="99"/>
    <w:semiHidden/>
    <w:unhideWhenUsed/>
    <w:rsid w:val="00694C3B"/>
    <w:rPr>
      <w:color w:val="0000FF"/>
      <w:u w:val="single"/>
    </w:rPr>
  </w:style>
  <w:style w:type="character" w:styleId="a4">
    <w:name w:val="FollowedHyperlink"/>
    <w:basedOn w:val="a0"/>
    <w:uiPriority w:val="99"/>
    <w:semiHidden/>
    <w:unhideWhenUsed/>
    <w:rsid w:val="00694C3B"/>
    <w:rPr>
      <w:color w:val="800080"/>
      <w:u w:val="single"/>
    </w:rPr>
  </w:style>
  <w:style w:type="paragraph" w:customStyle="1" w:styleId="formattext">
    <w:name w:val="formattext"/>
    <w:basedOn w:val="a"/>
    <w:rsid w:val="00694C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694C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94C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semiHidden/>
    <w:unhideWhenUsed/>
    <w:qFormat/>
    <w:rsid w:val="00694C3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semiHidden/>
    <w:unhideWhenUsed/>
    <w:qFormat/>
    <w:rsid w:val="00694C3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semiHidden/>
    <w:unhideWhenUsed/>
    <w:qFormat/>
    <w:rsid w:val="00694C3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semiHidden/>
    <w:unhideWhenUsed/>
    <w:qFormat/>
    <w:rsid w:val="00694C3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C3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94C3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694C3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694C3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rsid w:val="00694C3B"/>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694C3B"/>
  </w:style>
  <w:style w:type="character" w:styleId="a3">
    <w:name w:val="Hyperlink"/>
    <w:basedOn w:val="a0"/>
    <w:uiPriority w:val="99"/>
    <w:semiHidden/>
    <w:unhideWhenUsed/>
    <w:rsid w:val="00694C3B"/>
    <w:rPr>
      <w:color w:val="0000FF"/>
      <w:u w:val="single"/>
    </w:rPr>
  </w:style>
  <w:style w:type="character" w:styleId="a4">
    <w:name w:val="FollowedHyperlink"/>
    <w:basedOn w:val="a0"/>
    <w:uiPriority w:val="99"/>
    <w:semiHidden/>
    <w:unhideWhenUsed/>
    <w:rsid w:val="00694C3B"/>
    <w:rPr>
      <w:color w:val="800080"/>
      <w:u w:val="single"/>
    </w:rPr>
  </w:style>
  <w:style w:type="paragraph" w:customStyle="1" w:styleId="formattext">
    <w:name w:val="formattext"/>
    <w:basedOn w:val="a"/>
    <w:rsid w:val="00694C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694C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2288" TargetMode="External"/><Relationship Id="rId13" Type="http://schemas.openxmlformats.org/officeDocument/2006/relationships/hyperlink" Target="http://docs.cntd.ru/document/9004937" TargetMode="External"/><Relationship Id="rId3" Type="http://schemas.openxmlformats.org/officeDocument/2006/relationships/settings" Target="settings.xml"/><Relationship Id="rId7" Type="http://schemas.openxmlformats.org/officeDocument/2006/relationships/hyperlink" Target="http://docs.cntd.ru/document/420361250" TargetMode="External"/><Relationship Id="rId12" Type="http://schemas.openxmlformats.org/officeDocument/2006/relationships/hyperlink" Target="http://docs.cntd.ru/document/901912288"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ocs.cntd.ru/document/420361250" TargetMode="External"/><Relationship Id="rId11" Type="http://schemas.openxmlformats.org/officeDocument/2006/relationships/hyperlink" Target="http://docs.cntd.ru/document/9004937" TargetMode="External"/><Relationship Id="rId5" Type="http://schemas.openxmlformats.org/officeDocument/2006/relationships/hyperlink" Target="http://docs.cntd.ru/document/901912288" TargetMode="External"/><Relationship Id="rId15" Type="http://schemas.openxmlformats.org/officeDocument/2006/relationships/hyperlink" Target="http://docs.cntd.ru/document/9004937" TargetMode="External"/><Relationship Id="rId10" Type="http://schemas.openxmlformats.org/officeDocument/2006/relationships/hyperlink" Target="http://docs.cntd.ru/document/420361250" TargetMode="External"/><Relationship Id="rId4" Type="http://schemas.openxmlformats.org/officeDocument/2006/relationships/webSettings" Target="webSettings.xml"/><Relationship Id="rId9" Type="http://schemas.openxmlformats.org/officeDocument/2006/relationships/hyperlink" Target="http://docs.cntd.ru/document/420361250" TargetMode="External"/><Relationship Id="rId14" Type="http://schemas.openxmlformats.org/officeDocument/2006/relationships/hyperlink" Target="http://docs.cntd.ru/document/90049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131</Pages>
  <Words>34944</Words>
  <Characters>199183</Characters>
  <Application>Microsoft Office Word</Application>
  <DocSecurity>0</DocSecurity>
  <Lines>1659</Lines>
  <Paragraphs>467</Paragraphs>
  <ScaleCrop>false</ScaleCrop>
  <Company/>
  <LinksUpToDate>false</LinksUpToDate>
  <CharactersWithSpaces>233660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User</cp:lastModifiedBy>
  <cp:revision>4</cp:revision>
  <dcterms:created xsi:type="dcterms:W3CDTF">2021-04-12T11:00:00Z</dcterms:created>
  <dcterms:modified xsi:type="dcterms:W3CDTF">2021-04-18T18:28:00Z</dcterms:modified>
</cp:coreProperties>
</file>